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3764" w14:textId="77777777" w:rsidR="00AA38BF" w:rsidRPr="007D78F4" w:rsidRDefault="007D78F4" w:rsidP="00AA38BF">
      <w:pPr>
        <w:spacing w:after="0" w:line="240" w:lineRule="auto"/>
        <w:jc w:val="center"/>
        <w:rPr>
          <w:rFonts w:ascii="Century" w:hAnsi="Century"/>
          <w:b/>
          <w:smallCaps/>
          <w:color w:val="FFFFFF" w:themeColor="background1"/>
          <w:sz w:val="24"/>
          <w:szCs w:val="20"/>
          <w14:shadow w14:blurRad="50800" w14:dist="38100" w14:dir="2700000" w14:sx="100000" w14:sy="100000" w14:kx="0" w14:ky="0" w14:algn="tl">
            <w14:srgbClr w14:val="000000">
              <w14:alpha w14:val="60000"/>
            </w14:srgbClr>
          </w14:shadow>
        </w:rPr>
      </w:pPr>
      <w:r w:rsidRPr="007D78F4">
        <w:rPr>
          <w:rFonts w:ascii="Century" w:hAnsi="Century"/>
          <w:b/>
          <w:smallCaps/>
          <w:noProof/>
          <w:color w:val="FFFFFF" w:themeColor="background1"/>
          <w:sz w:val="24"/>
          <w:szCs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2335" behindDoc="1" locked="0" layoutInCell="1" allowOverlap="1" wp14:anchorId="610247E1" wp14:editId="2F8C7AED">
                <wp:simplePos x="0" y="0"/>
                <wp:positionH relativeFrom="column">
                  <wp:posOffset>-9525</wp:posOffset>
                </wp:positionH>
                <wp:positionV relativeFrom="paragraph">
                  <wp:posOffset>-46990</wp:posOffset>
                </wp:positionV>
                <wp:extent cx="6838950" cy="3143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838950" cy="314325"/>
                        </a:xfrm>
                        <a:prstGeom prst="rect">
                          <a:avLst/>
                        </a:prstGeom>
                        <a:solidFill>
                          <a:schemeClr val="tx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1F86A" id="Rectangle 9" o:spid="_x0000_s1026" style="position:absolute;margin-left:-.75pt;margin-top:-3.7pt;width:538.5pt;height:24.75pt;z-index:-2516541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" fillcolor="#1f497d [3215]" strokecolor="black [3213]" strokeweight=".5pt"/>
            </w:pict>
          </mc:Fallback>
        </mc:AlternateContent>
      </w:r>
      <w:r w:rsidR="00AA38BF" w:rsidRPr="007D78F4">
        <w:rPr>
          <w:rFonts w:ascii="Century" w:hAnsi="Century"/>
          <w:b/>
          <w:smallCaps/>
          <w:color w:val="FFFFFF" w:themeColor="background1"/>
          <w:sz w:val="24"/>
          <w:szCs w:val="20"/>
          <w14:shadow w14:blurRad="50800" w14:dist="38100" w14:dir="2700000" w14:sx="100000" w14:sy="100000" w14:kx="0" w14:ky="0" w14:algn="tl">
            <w14:srgbClr w14:val="000000">
              <w14:alpha w14:val="60000"/>
            </w14:srgbClr>
          </w14:shadow>
        </w:rPr>
        <w:t xml:space="preserve">Orientation and Training </w:t>
      </w:r>
      <w:r w:rsidR="001260F9">
        <w:rPr>
          <w:rFonts w:ascii="Century" w:hAnsi="Century"/>
          <w:b/>
          <w:smallCaps/>
          <w:color w:val="FFFFFF" w:themeColor="background1"/>
          <w:sz w:val="24"/>
          <w:szCs w:val="20"/>
          <w14:shadow w14:blurRad="50800" w14:dist="38100" w14:dir="2700000" w14:sx="100000" w14:sy="100000" w14:kx="0" w14:ky="0" w14:algn="tl">
            <w14:srgbClr w14:val="000000">
              <w14:alpha w14:val="60000"/>
            </w14:srgbClr>
          </w14:shadow>
        </w:rPr>
        <w:t>Template</w:t>
      </w:r>
      <w:r w:rsidR="00AA38BF" w:rsidRPr="007D78F4">
        <w:rPr>
          <w:rFonts w:ascii="Century" w:hAnsi="Century"/>
          <w:b/>
          <w:smallCaps/>
          <w:color w:val="FFFFFF" w:themeColor="background1"/>
          <w:sz w:val="24"/>
          <w:szCs w:val="20"/>
          <w14:shadow w14:blurRad="50800" w14:dist="38100" w14:dir="2700000" w14:sx="100000" w14:sy="100000" w14:kx="0" w14:ky="0" w14:algn="tl">
            <w14:srgbClr w14:val="000000">
              <w14:alpha w14:val="60000"/>
            </w14:srgbClr>
          </w14:shadow>
        </w:rPr>
        <w:t xml:space="preserve"> </w:t>
      </w:r>
      <w:r w:rsidR="005F23A7" w:rsidRPr="007D78F4">
        <w:rPr>
          <w:rFonts w:ascii="Century" w:hAnsi="Century"/>
          <w:b/>
          <w:smallCaps/>
          <w:color w:val="FFFFFF" w:themeColor="background1"/>
          <w:sz w:val="24"/>
          <w:szCs w:val="20"/>
          <w14:shadow w14:blurRad="50800" w14:dist="38100" w14:dir="2700000" w14:sx="100000" w14:sy="100000" w14:kx="0" w14:ky="0" w14:algn="tl">
            <w14:srgbClr w14:val="000000">
              <w14:alpha w14:val="60000"/>
            </w14:srgbClr>
          </w14:shadow>
        </w:rPr>
        <w:t xml:space="preserve">for New </w:t>
      </w:r>
      <w:r w:rsidR="001260F9">
        <w:rPr>
          <w:rFonts w:ascii="Century" w:hAnsi="Century"/>
          <w:b/>
          <w:smallCaps/>
          <w:color w:val="FFFFFF" w:themeColor="background1"/>
          <w:sz w:val="24"/>
          <w:szCs w:val="20"/>
          <w14:shadow w14:blurRad="50800" w14:dist="38100" w14:dir="2700000" w14:sx="100000" w14:sy="100000" w14:kx="0" w14:ky="0" w14:algn="tl">
            <w14:srgbClr w14:val="000000">
              <w14:alpha w14:val="60000"/>
            </w14:srgbClr>
          </w14:shadow>
        </w:rPr>
        <w:t>Problem-Solving Court Professionals</w:t>
      </w:r>
    </w:p>
    <w:p w14:paraId="6A0AF4D5" w14:textId="77777777" w:rsidR="00AA38BF" w:rsidRPr="00AA38BF" w:rsidRDefault="00AA38BF" w:rsidP="00AA38BF">
      <w:pPr>
        <w:spacing w:after="0" w:line="240" w:lineRule="auto"/>
        <w:rPr>
          <w:rFonts w:ascii="Century" w:hAnsi="Century"/>
          <w:smallCaps/>
          <w:sz w:val="20"/>
          <w:szCs w:val="20"/>
          <w:u w:val="single"/>
        </w:rPr>
      </w:pPr>
    </w:p>
    <w:p w14:paraId="415F72CF" w14:textId="77777777" w:rsidR="00AA38BF" w:rsidRPr="00AA38BF" w:rsidRDefault="00AA38BF" w:rsidP="00AA38BF">
      <w:pPr>
        <w:spacing w:after="0" w:line="240" w:lineRule="auto"/>
        <w:rPr>
          <w:rFonts w:ascii="Century" w:hAnsi="Century"/>
          <w:smallCaps/>
          <w:sz w:val="20"/>
          <w:szCs w:val="20"/>
          <w:u w:val="single"/>
        </w:rPr>
      </w:pPr>
      <w:r w:rsidRPr="00AA38BF">
        <w:rPr>
          <w:rFonts w:ascii="Century" w:hAnsi="Century"/>
          <w:smallCaps/>
          <w:sz w:val="20"/>
          <w:szCs w:val="20"/>
          <w:u w:val="single"/>
        </w:rPr>
        <w:t>Purpose Statement</w:t>
      </w:r>
    </w:p>
    <w:p w14:paraId="05C44A77" w14:textId="77777777" w:rsidR="00AA38BF" w:rsidRPr="00AA38BF" w:rsidRDefault="00AA38BF" w:rsidP="0067664D">
      <w:pPr>
        <w:spacing w:after="0" w:line="240" w:lineRule="auto"/>
        <w:jc w:val="center"/>
        <w:rPr>
          <w:rFonts w:ascii="Century" w:hAnsi="Century"/>
          <w:smallCaps/>
          <w:sz w:val="20"/>
          <w:szCs w:val="20"/>
          <w:u w:val="single"/>
        </w:rPr>
      </w:pPr>
    </w:p>
    <w:p w14:paraId="566973D9" w14:textId="77777777" w:rsidR="00AA38BF" w:rsidRDefault="000A2D52" w:rsidP="000A2D52">
      <w:pPr>
        <w:spacing w:after="0" w:line="240" w:lineRule="auto"/>
        <w:jc w:val="both"/>
        <w:rPr>
          <w:rFonts w:ascii="Century" w:hAnsi="Century"/>
          <w:sz w:val="20"/>
          <w:szCs w:val="20"/>
        </w:rPr>
      </w:pPr>
      <w:r w:rsidRPr="000A2D52">
        <w:rPr>
          <w:rFonts w:ascii="Century" w:hAnsi="Century"/>
          <w:sz w:val="20"/>
          <w:szCs w:val="20"/>
        </w:rPr>
        <w:t>This docu</w:t>
      </w:r>
      <w:r>
        <w:rPr>
          <w:rFonts w:ascii="Century" w:hAnsi="Century"/>
          <w:sz w:val="20"/>
          <w:szCs w:val="20"/>
        </w:rPr>
        <w:t>ment is designed to be a tool for new professionals in problem-solving courts (PSCs) to help</w:t>
      </w:r>
      <w:r w:rsidR="008F7681">
        <w:rPr>
          <w:rFonts w:ascii="Century" w:hAnsi="Century"/>
          <w:sz w:val="20"/>
          <w:szCs w:val="20"/>
        </w:rPr>
        <w:t xml:space="preserve"> create or</w:t>
      </w:r>
      <w:r>
        <w:rPr>
          <w:rFonts w:ascii="Century" w:hAnsi="Century"/>
          <w:sz w:val="20"/>
          <w:szCs w:val="20"/>
        </w:rPr>
        <w:t xml:space="preserve"> guide the</w:t>
      </w:r>
      <w:r w:rsidR="00761A20">
        <w:rPr>
          <w:rFonts w:ascii="Century" w:hAnsi="Century"/>
          <w:sz w:val="20"/>
          <w:szCs w:val="20"/>
        </w:rPr>
        <w:t>ir own</w:t>
      </w:r>
      <w:r>
        <w:rPr>
          <w:rFonts w:ascii="Century" w:hAnsi="Century"/>
          <w:sz w:val="20"/>
          <w:szCs w:val="20"/>
        </w:rPr>
        <w:t xml:space="preserve"> orientation and training process as they begin to work as a member of a local multidisciplinary team. It is suggested that the new team member meet with their direct supervisor as well as the judicial officer, program coordinator, or program leadership to design a training and orientation plan </w:t>
      </w:r>
      <w:r w:rsidR="008F7681">
        <w:rPr>
          <w:rFonts w:ascii="Century" w:hAnsi="Century"/>
          <w:sz w:val="20"/>
          <w:szCs w:val="20"/>
        </w:rPr>
        <w:t xml:space="preserve">and checklist </w:t>
      </w:r>
      <w:r>
        <w:rPr>
          <w:rFonts w:ascii="Century" w:hAnsi="Century"/>
          <w:sz w:val="20"/>
          <w:szCs w:val="20"/>
        </w:rPr>
        <w:t>that is suitable and adaptable to the professional’s time and needs</w:t>
      </w:r>
      <w:r w:rsidR="008F7681">
        <w:rPr>
          <w:rFonts w:ascii="Century" w:hAnsi="Century"/>
          <w:sz w:val="20"/>
          <w:szCs w:val="20"/>
        </w:rPr>
        <w:t xml:space="preserve"> as well as their role within the program</w:t>
      </w:r>
      <w:r>
        <w:rPr>
          <w:rFonts w:ascii="Century" w:hAnsi="Century"/>
          <w:sz w:val="20"/>
          <w:szCs w:val="20"/>
        </w:rPr>
        <w:t>.</w:t>
      </w:r>
    </w:p>
    <w:p w14:paraId="268E23A6" w14:textId="77777777" w:rsidR="000A2D52" w:rsidRDefault="000A2D52" w:rsidP="000A2D52">
      <w:pPr>
        <w:spacing w:after="0" w:line="240" w:lineRule="auto"/>
        <w:jc w:val="both"/>
        <w:rPr>
          <w:rFonts w:ascii="Century" w:hAnsi="Century"/>
          <w:sz w:val="20"/>
          <w:szCs w:val="20"/>
        </w:rPr>
      </w:pPr>
    </w:p>
    <w:p w14:paraId="35FA6CA6" w14:textId="77777777" w:rsidR="000A2D52" w:rsidRPr="000A2D52" w:rsidRDefault="000A2D52" w:rsidP="000A2D52">
      <w:pPr>
        <w:spacing w:after="0" w:line="240" w:lineRule="auto"/>
        <w:jc w:val="both"/>
        <w:rPr>
          <w:rFonts w:ascii="Century" w:hAnsi="Century"/>
          <w:sz w:val="20"/>
          <w:szCs w:val="20"/>
        </w:rPr>
      </w:pPr>
      <w:r>
        <w:rPr>
          <w:rFonts w:ascii="Century" w:hAnsi="Century"/>
          <w:sz w:val="20"/>
          <w:szCs w:val="20"/>
        </w:rPr>
        <w:t xml:space="preserve">In creating </w:t>
      </w:r>
      <w:r w:rsidR="008F7681">
        <w:rPr>
          <w:rFonts w:ascii="Century" w:hAnsi="Century"/>
          <w:sz w:val="20"/>
          <w:szCs w:val="20"/>
        </w:rPr>
        <w:t>the</w:t>
      </w:r>
      <w:r w:rsidR="003D1D21">
        <w:rPr>
          <w:rFonts w:ascii="Century" w:hAnsi="Century"/>
          <w:sz w:val="20"/>
          <w:szCs w:val="20"/>
        </w:rPr>
        <w:t xml:space="preserve"> </w:t>
      </w:r>
      <w:r>
        <w:rPr>
          <w:rFonts w:ascii="Century" w:hAnsi="Century"/>
          <w:sz w:val="20"/>
          <w:szCs w:val="20"/>
        </w:rPr>
        <w:t>checklist</w:t>
      </w:r>
      <w:r w:rsidR="001260F9">
        <w:rPr>
          <w:rFonts w:ascii="Century" w:hAnsi="Century"/>
          <w:sz w:val="20"/>
          <w:szCs w:val="20"/>
        </w:rPr>
        <w:t xml:space="preserve"> template</w:t>
      </w:r>
      <w:r>
        <w:rPr>
          <w:rFonts w:ascii="Century" w:hAnsi="Century"/>
          <w:sz w:val="20"/>
          <w:szCs w:val="20"/>
        </w:rPr>
        <w:t xml:space="preserve">, the PSC Advisory Committee’s Training and Education subcommittee </w:t>
      </w:r>
      <w:r w:rsidR="00EF7B1E">
        <w:rPr>
          <w:rFonts w:ascii="Century" w:hAnsi="Century"/>
          <w:sz w:val="20"/>
          <w:szCs w:val="20"/>
        </w:rPr>
        <w:t>reviewed</w:t>
      </w:r>
      <w:r>
        <w:rPr>
          <w:rFonts w:ascii="Century" w:hAnsi="Century"/>
          <w:sz w:val="20"/>
          <w:szCs w:val="20"/>
        </w:rPr>
        <w:t xml:space="preserve"> the recommended minimum education standards, professional roles and responsibilities, and national guidance in consultation with professionals from around the state to help programs track their compliance with best practice standards and provide support for the</w:t>
      </w:r>
      <w:r w:rsidR="00761A20">
        <w:rPr>
          <w:rFonts w:ascii="Century" w:hAnsi="Century"/>
          <w:sz w:val="20"/>
          <w:szCs w:val="20"/>
        </w:rPr>
        <w:t>ir accreditation application</w:t>
      </w:r>
      <w:r>
        <w:rPr>
          <w:rFonts w:ascii="Century" w:hAnsi="Century"/>
          <w:sz w:val="20"/>
          <w:szCs w:val="20"/>
        </w:rPr>
        <w:t xml:space="preserve">. </w:t>
      </w:r>
      <w:r w:rsidR="00250D01">
        <w:rPr>
          <w:rFonts w:ascii="Century" w:hAnsi="Century"/>
          <w:sz w:val="20"/>
          <w:szCs w:val="20"/>
        </w:rPr>
        <w:t xml:space="preserve">An example checklist follows on the next page. </w:t>
      </w:r>
    </w:p>
    <w:p w14:paraId="6326F1DF" w14:textId="77777777" w:rsidR="00AA38BF" w:rsidRDefault="00AA38BF" w:rsidP="0067664D">
      <w:pPr>
        <w:spacing w:after="0" w:line="240" w:lineRule="auto"/>
        <w:jc w:val="center"/>
        <w:rPr>
          <w:rFonts w:ascii="Century" w:hAnsi="Century"/>
          <w:smallCaps/>
          <w:sz w:val="20"/>
          <w:szCs w:val="20"/>
          <w:u w:val="single"/>
        </w:rPr>
      </w:pPr>
    </w:p>
    <w:p w14:paraId="6819E27C" w14:textId="77777777" w:rsidR="00C94329" w:rsidRDefault="00761A20" w:rsidP="006C0F5E">
      <w:pPr>
        <w:spacing w:after="0" w:line="240" w:lineRule="auto"/>
        <w:jc w:val="both"/>
        <w:rPr>
          <w:rFonts w:ascii="Century" w:hAnsi="Century"/>
          <w:sz w:val="20"/>
          <w:szCs w:val="20"/>
        </w:rPr>
      </w:pPr>
      <w:r w:rsidRPr="00761A20">
        <w:rPr>
          <w:rFonts w:ascii="Century" w:hAnsi="Century"/>
          <w:b/>
          <w:smallCaps/>
          <w:sz w:val="20"/>
          <w:szCs w:val="20"/>
          <w:u w:val="single"/>
        </w:rPr>
        <w:t>Note:</w:t>
      </w:r>
      <w:r w:rsidRPr="00761A20">
        <w:rPr>
          <w:rFonts w:ascii="Century" w:hAnsi="Century"/>
          <w:smallCaps/>
          <w:sz w:val="20"/>
          <w:szCs w:val="20"/>
        </w:rPr>
        <w:t xml:space="preserve"> </w:t>
      </w:r>
      <w:r>
        <w:rPr>
          <w:rFonts w:ascii="Century" w:hAnsi="Century"/>
          <w:smallCaps/>
          <w:sz w:val="20"/>
          <w:szCs w:val="20"/>
        </w:rPr>
        <w:t>A</w:t>
      </w:r>
      <w:r w:rsidRPr="00761A20">
        <w:rPr>
          <w:rFonts w:ascii="Century" w:hAnsi="Century"/>
          <w:smallCaps/>
          <w:sz w:val="20"/>
          <w:szCs w:val="20"/>
        </w:rPr>
        <w:t xml:space="preserve">ll </w:t>
      </w:r>
      <w:r>
        <w:rPr>
          <w:rFonts w:ascii="Century" w:hAnsi="Century"/>
          <w:smallCaps/>
          <w:sz w:val="20"/>
          <w:szCs w:val="20"/>
        </w:rPr>
        <w:t>N</w:t>
      </w:r>
      <w:r w:rsidR="00C94329" w:rsidRPr="00761A20">
        <w:rPr>
          <w:rFonts w:ascii="Century" w:hAnsi="Century"/>
          <w:smallCaps/>
          <w:sz w:val="20"/>
          <w:szCs w:val="20"/>
        </w:rPr>
        <w:t xml:space="preserve">ew </w:t>
      </w:r>
      <w:r>
        <w:rPr>
          <w:rFonts w:ascii="Century" w:hAnsi="Century"/>
          <w:smallCaps/>
          <w:sz w:val="20"/>
          <w:szCs w:val="20"/>
        </w:rPr>
        <w:t>T</w:t>
      </w:r>
      <w:r w:rsidR="00C94329" w:rsidRPr="00761A20">
        <w:rPr>
          <w:rFonts w:ascii="Century" w:hAnsi="Century"/>
          <w:smallCaps/>
          <w:sz w:val="20"/>
          <w:szCs w:val="20"/>
        </w:rPr>
        <w:t>e</w:t>
      </w:r>
      <w:r w:rsidR="00E46E74" w:rsidRPr="00761A20">
        <w:rPr>
          <w:rFonts w:ascii="Century" w:hAnsi="Century"/>
          <w:smallCaps/>
          <w:sz w:val="20"/>
          <w:szCs w:val="20"/>
        </w:rPr>
        <w:t xml:space="preserve">am </w:t>
      </w:r>
      <w:r>
        <w:rPr>
          <w:rFonts w:ascii="Century" w:hAnsi="Century"/>
          <w:smallCaps/>
          <w:sz w:val="20"/>
          <w:szCs w:val="20"/>
        </w:rPr>
        <w:t>M</w:t>
      </w:r>
      <w:r w:rsidR="00E46E74" w:rsidRPr="00761A20">
        <w:rPr>
          <w:rFonts w:ascii="Century" w:hAnsi="Century"/>
          <w:smallCaps/>
          <w:sz w:val="20"/>
          <w:szCs w:val="20"/>
        </w:rPr>
        <w:t>embers</w:t>
      </w:r>
      <w:r w:rsidR="00E46E74">
        <w:rPr>
          <w:rFonts w:ascii="Century" w:hAnsi="Century"/>
          <w:sz w:val="20"/>
          <w:szCs w:val="20"/>
        </w:rPr>
        <w:t xml:space="preserve"> should complete the Phase</w:t>
      </w:r>
      <w:r w:rsidR="00C94329" w:rsidRPr="00C94329">
        <w:rPr>
          <w:rFonts w:ascii="Century" w:hAnsi="Century"/>
          <w:sz w:val="20"/>
          <w:szCs w:val="20"/>
        </w:rPr>
        <w:t xml:space="preserve"> I </w:t>
      </w:r>
      <w:r>
        <w:rPr>
          <w:rFonts w:ascii="Century" w:hAnsi="Century"/>
          <w:sz w:val="20"/>
          <w:szCs w:val="20"/>
        </w:rPr>
        <w:t>C</w:t>
      </w:r>
      <w:r w:rsidR="00C94329" w:rsidRPr="00C94329">
        <w:rPr>
          <w:rFonts w:ascii="Century" w:hAnsi="Century"/>
          <w:sz w:val="20"/>
          <w:szCs w:val="20"/>
        </w:rPr>
        <w:t xml:space="preserve">ore </w:t>
      </w:r>
      <w:r>
        <w:rPr>
          <w:rFonts w:ascii="Century" w:hAnsi="Century"/>
          <w:sz w:val="20"/>
          <w:szCs w:val="20"/>
        </w:rPr>
        <w:t>C</w:t>
      </w:r>
      <w:r w:rsidR="00C94329" w:rsidRPr="00C94329">
        <w:rPr>
          <w:rFonts w:ascii="Century" w:hAnsi="Century"/>
          <w:sz w:val="20"/>
          <w:szCs w:val="20"/>
        </w:rPr>
        <w:t>urriculum trainings within three (3) months of joining the drug court team</w:t>
      </w:r>
      <w:r>
        <w:rPr>
          <w:rFonts w:ascii="Century" w:hAnsi="Century"/>
          <w:sz w:val="20"/>
          <w:szCs w:val="20"/>
        </w:rPr>
        <w:t xml:space="preserve"> {</w:t>
      </w:r>
      <w:r w:rsidR="00E46E74">
        <w:rPr>
          <w:rFonts w:ascii="Century" w:hAnsi="Century"/>
          <w:sz w:val="20"/>
          <w:szCs w:val="20"/>
        </w:rPr>
        <w:t xml:space="preserve">see </w:t>
      </w:r>
      <w:hyperlink r:id="rId7" w:history="1">
        <w:r w:rsidR="00E46E74" w:rsidRPr="00E46E74">
          <w:rPr>
            <w:rStyle w:val="Hyperlink"/>
            <w:rFonts w:ascii="Century" w:hAnsi="Century"/>
            <w:sz w:val="20"/>
            <w:szCs w:val="20"/>
          </w:rPr>
          <w:t>link</w:t>
        </w:r>
      </w:hyperlink>
      <w:r w:rsidR="00E46E74">
        <w:rPr>
          <w:rFonts w:ascii="Century" w:hAnsi="Century"/>
          <w:sz w:val="20"/>
          <w:szCs w:val="20"/>
        </w:rPr>
        <w:t xml:space="preserve"> below</w:t>
      </w:r>
      <w:r>
        <w:rPr>
          <w:rFonts w:ascii="Century" w:hAnsi="Century"/>
          <w:sz w:val="20"/>
          <w:szCs w:val="20"/>
        </w:rPr>
        <w:t>}</w:t>
      </w:r>
      <w:r w:rsidR="00C94329" w:rsidRPr="00C94329">
        <w:rPr>
          <w:rFonts w:ascii="Century" w:hAnsi="Century"/>
          <w:sz w:val="20"/>
          <w:szCs w:val="20"/>
        </w:rPr>
        <w:t xml:space="preserve">. It is further recommended that each new team member complete the NDCI online training “Essential Elements of Adult Drug Courts” </w:t>
      </w:r>
      <w:r w:rsidR="00E46E74">
        <w:rPr>
          <w:rFonts w:ascii="Century" w:hAnsi="Century"/>
          <w:sz w:val="20"/>
          <w:szCs w:val="20"/>
        </w:rPr>
        <w:t xml:space="preserve">or CCI’s “Treatment Courts Online” </w:t>
      </w:r>
      <w:r w:rsidR="00C94329" w:rsidRPr="00C94329">
        <w:rPr>
          <w:rFonts w:ascii="Century" w:hAnsi="Century"/>
          <w:sz w:val="20"/>
          <w:szCs w:val="20"/>
        </w:rPr>
        <w:t>prior to attending the first drug court staffing and/or court</w:t>
      </w:r>
      <w:r w:rsidR="00E46E74">
        <w:rPr>
          <w:rFonts w:ascii="Century" w:hAnsi="Century"/>
          <w:sz w:val="20"/>
          <w:szCs w:val="20"/>
        </w:rPr>
        <w:t xml:space="preserve">, when possible. </w:t>
      </w:r>
    </w:p>
    <w:p w14:paraId="44128D28" w14:textId="77777777" w:rsidR="00AA38BF" w:rsidRDefault="00AA38BF" w:rsidP="002E4C41">
      <w:pPr>
        <w:spacing w:after="0" w:line="240" w:lineRule="auto"/>
        <w:rPr>
          <w:rFonts w:ascii="Century" w:hAnsi="Century"/>
          <w:smallCaps/>
          <w:sz w:val="20"/>
          <w:szCs w:val="20"/>
          <w:u w:val="single"/>
        </w:rPr>
      </w:pPr>
    </w:p>
    <w:tbl>
      <w:tblPr>
        <w:tblStyle w:val="TableGrid"/>
        <w:tblW w:w="10795" w:type="dxa"/>
        <w:tblLook w:val="04A0" w:firstRow="1" w:lastRow="0" w:firstColumn="1" w:lastColumn="0" w:noHBand="0" w:noVBand="1"/>
      </w:tblPr>
      <w:tblGrid>
        <w:gridCol w:w="2335"/>
        <w:gridCol w:w="4950"/>
        <w:gridCol w:w="1530"/>
        <w:gridCol w:w="1980"/>
      </w:tblGrid>
      <w:tr w:rsidR="000B79F6" w14:paraId="157C31E0" w14:textId="77777777" w:rsidTr="009D7728">
        <w:tc>
          <w:tcPr>
            <w:tcW w:w="10795" w:type="dxa"/>
            <w:gridSpan w:val="4"/>
            <w:shd w:val="clear" w:color="auto" w:fill="C0504D" w:themeFill="accent2"/>
          </w:tcPr>
          <w:p w14:paraId="16BE16C5" w14:textId="77777777" w:rsidR="000B79F6" w:rsidRPr="00E46E74" w:rsidRDefault="000B79F6" w:rsidP="000A36D3">
            <w:pPr>
              <w:jc w:val="center"/>
              <w:rPr>
                <w:rFonts w:ascii="Century" w:hAnsi="Century"/>
                <w:smallCaps/>
                <w:color w:val="FFFFFF" w:themeColor="background1"/>
              </w:rPr>
            </w:pPr>
            <w:r w:rsidRPr="00E46E74">
              <w:rPr>
                <w:rFonts w:ascii="Century" w:hAnsi="Century"/>
                <w:smallCaps/>
                <w:color w:val="FFFFFF" w:themeColor="background1"/>
              </w:rPr>
              <w:t>Problem-Solving Court Training &amp; Orientation Plan</w:t>
            </w:r>
          </w:p>
        </w:tc>
      </w:tr>
      <w:tr w:rsidR="000B79F6" w14:paraId="2AB3D584" w14:textId="77777777" w:rsidTr="002E4C41">
        <w:tc>
          <w:tcPr>
            <w:tcW w:w="2335" w:type="dxa"/>
            <w:shd w:val="clear" w:color="auto" w:fill="D9D9D9" w:themeFill="background1" w:themeFillShade="D9"/>
            <w:vAlign w:val="center"/>
          </w:tcPr>
          <w:p w14:paraId="58921B97" w14:textId="77777777" w:rsidR="000B79F6" w:rsidRPr="00E46E74" w:rsidRDefault="000B79F6" w:rsidP="000B79F6">
            <w:pPr>
              <w:rPr>
                <w:rFonts w:ascii="Century" w:hAnsi="Century"/>
                <w:i/>
              </w:rPr>
            </w:pPr>
            <w:r>
              <w:rPr>
                <w:rFonts w:ascii="Century" w:hAnsi="Century"/>
                <w:i/>
              </w:rPr>
              <w:t>Goal</w:t>
            </w:r>
          </w:p>
        </w:tc>
        <w:tc>
          <w:tcPr>
            <w:tcW w:w="4950" w:type="dxa"/>
            <w:shd w:val="clear" w:color="auto" w:fill="D9D9D9" w:themeFill="background1" w:themeFillShade="D9"/>
            <w:vAlign w:val="center"/>
          </w:tcPr>
          <w:p w14:paraId="7839590D" w14:textId="77777777" w:rsidR="000B79F6" w:rsidRPr="00E46E74" w:rsidRDefault="000B79F6" w:rsidP="000B79F6">
            <w:pPr>
              <w:rPr>
                <w:rFonts w:ascii="Century" w:hAnsi="Century"/>
                <w:i/>
                <w:smallCaps/>
              </w:rPr>
            </w:pPr>
            <w:r>
              <w:rPr>
                <w:rFonts w:ascii="Century" w:hAnsi="Century"/>
                <w:i/>
              </w:rPr>
              <w:t>Activities</w:t>
            </w:r>
          </w:p>
        </w:tc>
        <w:tc>
          <w:tcPr>
            <w:tcW w:w="1530" w:type="dxa"/>
            <w:shd w:val="clear" w:color="auto" w:fill="D9D9D9" w:themeFill="background1" w:themeFillShade="D9"/>
            <w:vAlign w:val="center"/>
          </w:tcPr>
          <w:p w14:paraId="4B1A48D3" w14:textId="77777777" w:rsidR="000B79F6" w:rsidRPr="00E46E74" w:rsidRDefault="000B79F6" w:rsidP="000B79F6">
            <w:pPr>
              <w:jc w:val="center"/>
              <w:rPr>
                <w:rFonts w:ascii="Century" w:hAnsi="Century"/>
                <w:i/>
                <w:smallCaps/>
              </w:rPr>
            </w:pPr>
            <w:r>
              <w:rPr>
                <w:rFonts w:ascii="Century" w:hAnsi="Century"/>
                <w:i/>
              </w:rPr>
              <w:t>Target Date</w:t>
            </w:r>
          </w:p>
        </w:tc>
        <w:tc>
          <w:tcPr>
            <w:tcW w:w="1980" w:type="dxa"/>
            <w:shd w:val="clear" w:color="auto" w:fill="D9D9D9" w:themeFill="background1" w:themeFillShade="D9"/>
            <w:vAlign w:val="center"/>
          </w:tcPr>
          <w:p w14:paraId="4A689F4B" w14:textId="77777777" w:rsidR="000B79F6" w:rsidRPr="00E46E74" w:rsidRDefault="000B79F6" w:rsidP="000B79F6">
            <w:pPr>
              <w:jc w:val="center"/>
              <w:rPr>
                <w:rFonts w:ascii="Century" w:hAnsi="Century"/>
                <w:i/>
                <w:smallCaps/>
              </w:rPr>
            </w:pPr>
            <w:r>
              <w:rPr>
                <w:rFonts w:ascii="Century" w:hAnsi="Century"/>
                <w:i/>
              </w:rPr>
              <w:t>Completion Date</w:t>
            </w:r>
          </w:p>
        </w:tc>
      </w:tr>
      <w:tr w:rsidR="000B79F6" w14:paraId="0A9B2916" w14:textId="77777777" w:rsidTr="007D78F4">
        <w:trPr>
          <w:trHeight w:val="1201"/>
        </w:trPr>
        <w:tc>
          <w:tcPr>
            <w:tcW w:w="2335" w:type="dxa"/>
            <w:shd w:val="clear" w:color="auto" w:fill="FFFFFF" w:themeFill="background1"/>
            <w:vAlign w:val="center"/>
          </w:tcPr>
          <w:p w14:paraId="5012F78D" w14:textId="77777777" w:rsidR="000B79F6" w:rsidRPr="000B79F6" w:rsidRDefault="000B79F6" w:rsidP="000B79F6">
            <w:pPr>
              <w:rPr>
                <w:rFonts w:ascii="Century" w:hAnsi="Century"/>
                <w:b/>
                <w:smallCaps/>
                <w:sz w:val="20"/>
              </w:rPr>
            </w:pPr>
          </w:p>
        </w:tc>
        <w:tc>
          <w:tcPr>
            <w:tcW w:w="4950" w:type="dxa"/>
            <w:shd w:val="clear" w:color="auto" w:fill="FFFFFF" w:themeFill="background1"/>
            <w:vAlign w:val="center"/>
          </w:tcPr>
          <w:p w14:paraId="02AFCAD2" w14:textId="77777777" w:rsidR="000B79F6" w:rsidRPr="000B79F6" w:rsidRDefault="000B79F6" w:rsidP="000B79F6">
            <w:pPr>
              <w:rPr>
                <w:rFonts w:ascii="Century" w:hAnsi="Century"/>
                <w:b/>
                <w:smallCaps/>
                <w:sz w:val="20"/>
              </w:rPr>
            </w:pPr>
          </w:p>
        </w:tc>
        <w:tc>
          <w:tcPr>
            <w:tcW w:w="1530" w:type="dxa"/>
            <w:shd w:val="clear" w:color="auto" w:fill="FFFFFF" w:themeFill="background1"/>
            <w:vAlign w:val="center"/>
          </w:tcPr>
          <w:p w14:paraId="2D0491AA" w14:textId="77777777" w:rsidR="000B79F6" w:rsidRPr="000B79F6" w:rsidRDefault="000B79F6" w:rsidP="000B79F6">
            <w:pPr>
              <w:jc w:val="center"/>
              <w:rPr>
                <w:rFonts w:ascii="Century" w:hAnsi="Century"/>
                <w:b/>
                <w:smallCaps/>
                <w:sz w:val="20"/>
              </w:rPr>
            </w:pPr>
          </w:p>
        </w:tc>
        <w:tc>
          <w:tcPr>
            <w:tcW w:w="1980" w:type="dxa"/>
            <w:shd w:val="clear" w:color="auto" w:fill="FFFFFF" w:themeFill="background1"/>
            <w:vAlign w:val="center"/>
          </w:tcPr>
          <w:p w14:paraId="2354E328" w14:textId="77777777" w:rsidR="000B79F6" w:rsidRPr="000B79F6" w:rsidRDefault="000B79F6" w:rsidP="000B79F6">
            <w:pPr>
              <w:jc w:val="center"/>
              <w:rPr>
                <w:rFonts w:ascii="Century" w:hAnsi="Century"/>
                <w:b/>
                <w:smallCaps/>
                <w:sz w:val="20"/>
              </w:rPr>
            </w:pPr>
          </w:p>
        </w:tc>
      </w:tr>
      <w:tr w:rsidR="000B79F6" w14:paraId="276D7A8C" w14:textId="77777777" w:rsidTr="007D78F4">
        <w:trPr>
          <w:trHeight w:val="1201"/>
        </w:trPr>
        <w:tc>
          <w:tcPr>
            <w:tcW w:w="2335" w:type="dxa"/>
            <w:shd w:val="clear" w:color="auto" w:fill="DBE5F1" w:themeFill="accent1" w:themeFillTint="33"/>
            <w:vAlign w:val="center"/>
          </w:tcPr>
          <w:p w14:paraId="7D83E344" w14:textId="77777777" w:rsidR="000B79F6" w:rsidRPr="000B79F6" w:rsidRDefault="000B79F6" w:rsidP="000B79F6">
            <w:pPr>
              <w:rPr>
                <w:rFonts w:ascii="Century" w:hAnsi="Century"/>
                <w:b/>
                <w:smallCaps/>
                <w:sz w:val="20"/>
              </w:rPr>
            </w:pPr>
          </w:p>
        </w:tc>
        <w:tc>
          <w:tcPr>
            <w:tcW w:w="4950" w:type="dxa"/>
            <w:shd w:val="clear" w:color="auto" w:fill="DBE5F1" w:themeFill="accent1" w:themeFillTint="33"/>
            <w:vAlign w:val="center"/>
          </w:tcPr>
          <w:p w14:paraId="47B2A356" w14:textId="77777777" w:rsidR="000B79F6" w:rsidRPr="000B79F6" w:rsidRDefault="000B79F6" w:rsidP="000B79F6">
            <w:pPr>
              <w:rPr>
                <w:rFonts w:ascii="Century" w:hAnsi="Century"/>
                <w:b/>
                <w:smallCaps/>
                <w:sz w:val="20"/>
              </w:rPr>
            </w:pPr>
          </w:p>
        </w:tc>
        <w:tc>
          <w:tcPr>
            <w:tcW w:w="1530" w:type="dxa"/>
            <w:shd w:val="clear" w:color="auto" w:fill="DBE5F1" w:themeFill="accent1" w:themeFillTint="33"/>
            <w:vAlign w:val="center"/>
          </w:tcPr>
          <w:p w14:paraId="2B30E8FE" w14:textId="77777777" w:rsidR="000B79F6" w:rsidRPr="000B79F6" w:rsidRDefault="000B79F6" w:rsidP="000B79F6">
            <w:pPr>
              <w:jc w:val="center"/>
              <w:rPr>
                <w:rFonts w:ascii="Century" w:hAnsi="Century"/>
                <w:b/>
                <w:smallCaps/>
                <w:sz w:val="20"/>
              </w:rPr>
            </w:pPr>
          </w:p>
        </w:tc>
        <w:tc>
          <w:tcPr>
            <w:tcW w:w="1980" w:type="dxa"/>
            <w:shd w:val="clear" w:color="auto" w:fill="DBE5F1" w:themeFill="accent1" w:themeFillTint="33"/>
            <w:vAlign w:val="center"/>
          </w:tcPr>
          <w:p w14:paraId="0E672E72" w14:textId="77777777" w:rsidR="000B79F6" w:rsidRPr="000B79F6" w:rsidRDefault="000B79F6" w:rsidP="000B79F6">
            <w:pPr>
              <w:jc w:val="center"/>
              <w:rPr>
                <w:rFonts w:ascii="Century" w:hAnsi="Century"/>
                <w:b/>
                <w:smallCaps/>
                <w:sz w:val="20"/>
              </w:rPr>
            </w:pPr>
          </w:p>
        </w:tc>
      </w:tr>
      <w:tr w:rsidR="000B79F6" w14:paraId="02B6B583" w14:textId="77777777" w:rsidTr="007D78F4">
        <w:trPr>
          <w:trHeight w:val="1201"/>
        </w:trPr>
        <w:tc>
          <w:tcPr>
            <w:tcW w:w="2335" w:type="dxa"/>
            <w:shd w:val="clear" w:color="auto" w:fill="FFFFFF" w:themeFill="background1"/>
            <w:vAlign w:val="center"/>
          </w:tcPr>
          <w:p w14:paraId="2E030A01" w14:textId="77777777" w:rsidR="000B79F6" w:rsidRPr="000B79F6" w:rsidRDefault="000B79F6" w:rsidP="000B79F6">
            <w:pPr>
              <w:rPr>
                <w:rFonts w:ascii="Century" w:hAnsi="Century"/>
                <w:b/>
                <w:smallCaps/>
                <w:sz w:val="20"/>
              </w:rPr>
            </w:pPr>
          </w:p>
        </w:tc>
        <w:tc>
          <w:tcPr>
            <w:tcW w:w="4950" w:type="dxa"/>
            <w:shd w:val="clear" w:color="auto" w:fill="FFFFFF" w:themeFill="background1"/>
            <w:vAlign w:val="center"/>
          </w:tcPr>
          <w:p w14:paraId="45A3843B" w14:textId="77777777" w:rsidR="000B79F6" w:rsidRPr="000B79F6" w:rsidRDefault="000B79F6" w:rsidP="000B79F6">
            <w:pPr>
              <w:rPr>
                <w:rFonts w:ascii="Century" w:hAnsi="Century"/>
                <w:b/>
                <w:smallCaps/>
                <w:sz w:val="20"/>
              </w:rPr>
            </w:pPr>
          </w:p>
        </w:tc>
        <w:tc>
          <w:tcPr>
            <w:tcW w:w="1530" w:type="dxa"/>
            <w:shd w:val="clear" w:color="auto" w:fill="FFFFFF" w:themeFill="background1"/>
            <w:vAlign w:val="center"/>
          </w:tcPr>
          <w:p w14:paraId="2D14AA4B" w14:textId="77777777" w:rsidR="000B79F6" w:rsidRPr="000B79F6" w:rsidRDefault="000B79F6" w:rsidP="000B79F6">
            <w:pPr>
              <w:jc w:val="center"/>
              <w:rPr>
                <w:rFonts w:ascii="Century" w:hAnsi="Century"/>
                <w:b/>
                <w:smallCaps/>
                <w:sz w:val="20"/>
              </w:rPr>
            </w:pPr>
          </w:p>
        </w:tc>
        <w:tc>
          <w:tcPr>
            <w:tcW w:w="1980" w:type="dxa"/>
            <w:shd w:val="clear" w:color="auto" w:fill="FFFFFF" w:themeFill="background1"/>
            <w:vAlign w:val="center"/>
          </w:tcPr>
          <w:p w14:paraId="0CD5D771" w14:textId="77777777" w:rsidR="000B79F6" w:rsidRPr="000B79F6" w:rsidRDefault="000B79F6" w:rsidP="000B79F6">
            <w:pPr>
              <w:jc w:val="center"/>
              <w:rPr>
                <w:rFonts w:ascii="Century" w:hAnsi="Century"/>
                <w:b/>
                <w:smallCaps/>
                <w:sz w:val="20"/>
              </w:rPr>
            </w:pPr>
          </w:p>
        </w:tc>
      </w:tr>
      <w:tr w:rsidR="000B79F6" w14:paraId="282D946E" w14:textId="77777777" w:rsidTr="007D78F4">
        <w:trPr>
          <w:trHeight w:val="1201"/>
        </w:trPr>
        <w:tc>
          <w:tcPr>
            <w:tcW w:w="2335" w:type="dxa"/>
            <w:shd w:val="clear" w:color="auto" w:fill="DBE5F1" w:themeFill="accent1" w:themeFillTint="33"/>
            <w:vAlign w:val="center"/>
          </w:tcPr>
          <w:p w14:paraId="365E238E" w14:textId="77777777" w:rsidR="000B79F6" w:rsidRPr="000B79F6" w:rsidRDefault="000B79F6" w:rsidP="000B79F6">
            <w:pPr>
              <w:rPr>
                <w:rFonts w:ascii="Century" w:hAnsi="Century"/>
                <w:b/>
                <w:smallCaps/>
                <w:sz w:val="20"/>
              </w:rPr>
            </w:pPr>
          </w:p>
        </w:tc>
        <w:tc>
          <w:tcPr>
            <w:tcW w:w="4950" w:type="dxa"/>
            <w:shd w:val="clear" w:color="auto" w:fill="DBE5F1" w:themeFill="accent1" w:themeFillTint="33"/>
            <w:vAlign w:val="center"/>
          </w:tcPr>
          <w:p w14:paraId="5486C492" w14:textId="77777777" w:rsidR="000B79F6" w:rsidRPr="000B79F6" w:rsidRDefault="000B79F6" w:rsidP="000B79F6">
            <w:pPr>
              <w:rPr>
                <w:rFonts w:ascii="Century" w:hAnsi="Century"/>
                <w:b/>
                <w:smallCaps/>
                <w:sz w:val="20"/>
              </w:rPr>
            </w:pPr>
          </w:p>
        </w:tc>
        <w:tc>
          <w:tcPr>
            <w:tcW w:w="1530" w:type="dxa"/>
            <w:shd w:val="clear" w:color="auto" w:fill="DBE5F1" w:themeFill="accent1" w:themeFillTint="33"/>
            <w:vAlign w:val="center"/>
          </w:tcPr>
          <w:p w14:paraId="512FF88B" w14:textId="77777777" w:rsidR="000B79F6" w:rsidRPr="000B79F6" w:rsidRDefault="000B79F6" w:rsidP="000B79F6">
            <w:pPr>
              <w:jc w:val="center"/>
              <w:rPr>
                <w:rFonts w:ascii="Century" w:hAnsi="Century"/>
                <w:b/>
                <w:smallCaps/>
                <w:sz w:val="20"/>
              </w:rPr>
            </w:pPr>
          </w:p>
        </w:tc>
        <w:tc>
          <w:tcPr>
            <w:tcW w:w="1980" w:type="dxa"/>
            <w:shd w:val="clear" w:color="auto" w:fill="DBE5F1" w:themeFill="accent1" w:themeFillTint="33"/>
            <w:vAlign w:val="center"/>
          </w:tcPr>
          <w:p w14:paraId="385ECEBA" w14:textId="77777777" w:rsidR="000B79F6" w:rsidRPr="000B79F6" w:rsidRDefault="000B79F6" w:rsidP="000B79F6">
            <w:pPr>
              <w:jc w:val="center"/>
              <w:rPr>
                <w:rFonts w:ascii="Century" w:hAnsi="Century"/>
                <w:b/>
                <w:smallCaps/>
                <w:sz w:val="20"/>
              </w:rPr>
            </w:pPr>
          </w:p>
        </w:tc>
      </w:tr>
      <w:tr w:rsidR="000B79F6" w14:paraId="19FF37D1" w14:textId="77777777" w:rsidTr="007D78F4">
        <w:trPr>
          <w:trHeight w:val="1201"/>
        </w:trPr>
        <w:tc>
          <w:tcPr>
            <w:tcW w:w="2335" w:type="dxa"/>
            <w:shd w:val="clear" w:color="auto" w:fill="FFFFFF" w:themeFill="background1"/>
            <w:vAlign w:val="center"/>
          </w:tcPr>
          <w:p w14:paraId="77A41826" w14:textId="77777777" w:rsidR="000B79F6" w:rsidRPr="000B79F6" w:rsidRDefault="000B79F6" w:rsidP="000B79F6">
            <w:pPr>
              <w:rPr>
                <w:rFonts w:ascii="Century" w:hAnsi="Century"/>
                <w:b/>
                <w:smallCaps/>
                <w:sz w:val="20"/>
              </w:rPr>
            </w:pPr>
          </w:p>
        </w:tc>
        <w:tc>
          <w:tcPr>
            <w:tcW w:w="4950" w:type="dxa"/>
            <w:shd w:val="clear" w:color="auto" w:fill="FFFFFF" w:themeFill="background1"/>
            <w:vAlign w:val="center"/>
          </w:tcPr>
          <w:p w14:paraId="6D3F61FD" w14:textId="77777777" w:rsidR="000B79F6" w:rsidRPr="000B79F6" w:rsidRDefault="000B79F6" w:rsidP="000B79F6">
            <w:pPr>
              <w:rPr>
                <w:rFonts w:ascii="Century" w:hAnsi="Century"/>
                <w:b/>
                <w:smallCaps/>
                <w:sz w:val="20"/>
              </w:rPr>
            </w:pPr>
          </w:p>
        </w:tc>
        <w:tc>
          <w:tcPr>
            <w:tcW w:w="1530" w:type="dxa"/>
            <w:shd w:val="clear" w:color="auto" w:fill="FFFFFF" w:themeFill="background1"/>
            <w:vAlign w:val="center"/>
          </w:tcPr>
          <w:p w14:paraId="339F0E3D" w14:textId="77777777" w:rsidR="000B79F6" w:rsidRPr="000B79F6" w:rsidRDefault="000B79F6" w:rsidP="000B79F6">
            <w:pPr>
              <w:jc w:val="center"/>
              <w:rPr>
                <w:rFonts w:ascii="Century" w:hAnsi="Century"/>
                <w:b/>
                <w:smallCaps/>
                <w:sz w:val="20"/>
              </w:rPr>
            </w:pPr>
          </w:p>
        </w:tc>
        <w:tc>
          <w:tcPr>
            <w:tcW w:w="1980" w:type="dxa"/>
            <w:shd w:val="clear" w:color="auto" w:fill="FFFFFF" w:themeFill="background1"/>
            <w:vAlign w:val="center"/>
          </w:tcPr>
          <w:p w14:paraId="77F20037" w14:textId="77777777" w:rsidR="000B79F6" w:rsidRPr="000B79F6" w:rsidRDefault="000B79F6" w:rsidP="000B79F6">
            <w:pPr>
              <w:jc w:val="center"/>
              <w:rPr>
                <w:rFonts w:ascii="Century" w:hAnsi="Century"/>
                <w:b/>
                <w:smallCaps/>
                <w:sz w:val="20"/>
              </w:rPr>
            </w:pPr>
          </w:p>
        </w:tc>
      </w:tr>
    </w:tbl>
    <w:p w14:paraId="6F0D0DE3" w14:textId="77777777" w:rsidR="000B79F6" w:rsidRDefault="000B79F6" w:rsidP="000B79F6">
      <w:pPr>
        <w:spacing w:after="0" w:line="240" w:lineRule="auto"/>
        <w:rPr>
          <w:rFonts w:ascii="Century" w:hAnsi="Century"/>
          <w:smallCaps/>
          <w:sz w:val="20"/>
          <w:szCs w:val="20"/>
          <w:u w:val="single"/>
        </w:rPr>
      </w:pPr>
    </w:p>
    <w:p w14:paraId="62DAA9CF" w14:textId="77777777" w:rsidR="000B79F6" w:rsidRDefault="000B79F6" w:rsidP="000B79F6">
      <w:pPr>
        <w:spacing w:after="0" w:line="240" w:lineRule="auto"/>
        <w:jc w:val="both"/>
        <w:rPr>
          <w:rFonts w:ascii="Century" w:hAnsi="Century"/>
          <w:sz w:val="20"/>
          <w:szCs w:val="20"/>
        </w:rPr>
      </w:pPr>
      <w:r>
        <w:rPr>
          <w:rFonts w:ascii="Century" w:hAnsi="Century"/>
          <w:sz w:val="20"/>
          <w:szCs w:val="20"/>
        </w:rPr>
        <w:t xml:space="preserve">I hereby certify that on ____________________________________, 20_____, the above-referenced training and orientation plan for problem-solving courts was completed by ___________________________ in fulfillment of the minimum recommended training and education standards for new professionals. </w:t>
      </w:r>
    </w:p>
    <w:p w14:paraId="79B15D36" w14:textId="77777777" w:rsidR="000B79F6" w:rsidRDefault="000B79F6" w:rsidP="000B79F6">
      <w:pPr>
        <w:spacing w:after="0" w:line="240" w:lineRule="auto"/>
        <w:jc w:val="both"/>
        <w:rPr>
          <w:rFonts w:ascii="Century" w:hAnsi="Century"/>
          <w:sz w:val="20"/>
          <w:szCs w:val="20"/>
        </w:rPr>
      </w:pPr>
    </w:p>
    <w:p w14:paraId="2451D9DA" w14:textId="77777777" w:rsidR="000B79F6" w:rsidRDefault="000B79F6" w:rsidP="000B79F6">
      <w:pPr>
        <w:spacing w:after="0" w:line="240" w:lineRule="auto"/>
        <w:jc w:val="both"/>
        <w:rPr>
          <w:rFonts w:ascii="Century" w:hAnsi="Century"/>
          <w:sz w:val="20"/>
          <w:szCs w:val="20"/>
        </w:rPr>
      </w:pPr>
    </w:p>
    <w:p w14:paraId="731F5623" w14:textId="77777777" w:rsidR="002E4C41" w:rsidRDefault="002E4C41" w:rsidP="000B79F6">
      <w:pPr>
        <w:spacing w:after="0" w:line="240" w:lineRule="auto"/>
        <w:jc w:val="both"/>
        <w:rPr>
          <w:rFonts w:ascii="Century" w:hAnsi="Century"/>
          <w:sz w:val="20"/>
          <w:szCs w:val="20"/>
        </w:rPr>
      </w:pPr>
    </w:p>
    <w:p w14:paraId="143863AB" w14:textId="77777777" w:rsidR="000B79F6" w:rsidRDefault="000B79F6" w:rsidP="000B79F6">
      <w:pPr>
        <w:spacing w:after="0" w:line="240" w:lineRule="auto"/>
        <w:jc w:val="both"/>
        <w:rPr>
          <w:rFonts w:ascii="Century" w:hAnsi="Century"/>
          <w:sz w:val="20"/>
          <w:szCs w:val="20"/>
        </w:rPr>
      </w:pPr>
      <w:r>
        <w:rPr>
          <w:rFonts w:ascii="Century" w:hAnsi="Century"/>
          <w:sz w:val="20"/>
          <w:szCs w:val="20"/>
        </w:rPr>
        <w:t>______________________________________</w:t>
      </w:r>
      <w:r>
        <w:rPr>
          <w:rFonts w:ascii="Century" w:hAnsi="Century"/>
          <w:sz w:val="20"/>
          <w:szCs w:val="20"/>
        </w:rPr>
        <w:tab/>
      </w:r>
      <w:r>
        <w:rPr>
          <w:rFonts w:ascii="Century" w:hAnsi="Century"/>
          <w:sz w:val="20"/>
          <w:szCs w:val="20"/>
        </w:rPr>
        <w:tab/>
      </w:r>
      <w:r>
        <w:rPr>
          <w:rFonts w:ascii="Century" w:hAnsi="Century"/>
          <w:sz w:val="20"/>
          <w:szCs w:val="20"/>
        </w:rPr>
        <w:tab/>
      </w:r>
      <w:r w:rsidR="002E4C41">
        <w:rPr>
          <w:rFonts w:ascii="Century" w:hAnsi="Century"/>
          <w:sz w:val="20"/>
          <w:szCs w:val="20"/>
        </w:rPr>
        <w:tab/>
      </w:r>
      <w:r>
        <w:rPr>
          <w:rFonts w:ascii="Century" w:hAnsi="Century"/>
          <w:sz w:val="20"/>
          <w:szCs w:val="20"/>
        </w:rPr>
        <w:t>_________________________________</w:t>
      </w:r>
      <w:r w:rsidR="0070114B">
        <w:rPr>
          <w:rFonts w:ascii="Century" w:hAnsi="Century"/>
          <w:sz w:val="20"/>
          <w:szCs w:val="20"/>
        </w:rPr>
        <w:t>_______</w:t>
      </w:r>
      <w:r>
        <w:rPr>
          <w:rFonts w:ascii="Century" w:hAnsi="Century"/>
          <w:sz w:val="20"/>
          <w:szCs w:val="20"/>
        </w:rPr>
        <w:t>___</w:t>
      </w:r>
    </w:p>
    <w:p w14:paraId="525460C6" w14:textId="77777777" w:rsidR="00987874" w:rsidRDefault="000B79F6" w:rsidP="000B79F6">
      <w:pPr>
        <w:spacing w:after="0" w:line="240" w:lineRule="auto"/>
        <w:jc w:val="both"/>
        <w:rPr>
          <w:rFonts w:ascii="Century" w:hAnsi="Century"/>
          <w:smallCaps/>
          <w:sz w:val="20"/>
          <w:szCs w:val="20"/>
        </w:rPr>
      </w:pPr>
      <w:r>
        <w:rPr>
          <w:rFonts w:ascii="Century" w:hAnsi="Century"/>
          <w:smallCaps/>
          <w:sz w:val="20"/>
          <w:szCs w:val="20"/>
        </w:rPr>
        <w:t>Supervisor</w:t>
      </w:r>
      <w:r>
        <w:rPr>
          <w:rFonts w:ascii="Century" w:hAnsi="Century"/>
          <w:smallCaps/>
          <w:sz w:val="20"/>
          <w:szCs w:val="20"/>
        </w:rPr>
        <w:tab/>
      </w:r>
      <w:r>
        <w:rPr>
          <w:rFonts w:ascii="Century" w:hAnsi="Century"/>
          <w:smallCaps/>
          <w:sz w:val="20"/>
          <w:szCs w:val="20"/>
        </w:rPr>
        <w:tab/>
      </w:r>
      <w:r>
        <w:rPr>
          <w:rFonts w:ascii="Century" w:hAnsi="Century"/>
          <w:smallCaps/>
          <w:sz w:val="20"/>
          <w:szCs w:val="20"/>
        </w:rPr>
        <w:tab/>
      </w:r>
      <w:r>
        <w:rPr>
          <w:rFonts w:ascii="Century" w:hAnsi="Century"/>
          <w:smallCaps/>
          <w:sz w:val="20"/>
          <w:szCs w:val="20"/>
        </w:rPr>
        <w:tab/>
      </w:r>
      <w:r>
        <w:rPr>
          <w:rFonts w:ascii="Century" w:hAnsi="Century"/>
          <w:smallCaps/>
          <w:sz w:val="20"/>
          <w:szCs w:val="20"/>
        </w:rPr>
        <w:tab/>
      </w:r>
      <w:r>
        <w:rPr>
          <w:rFonts w:ascii="Century" w:hAnsi="Century"/>
          <w:smallCaps/>
          <w:sz w:val="20"/>
          <w:szCs w:val="20"/>
        </w:rPr>
        <w:tab/>
      </w:r>
      <w:r>
        <w:rPr>
          <w:rFonts w:ascii="Century" w:hAnsi="Century"/>
          <w:smallCaps/>
          <w:sz w:val="20"/>
          <w:szCs w:val="20"/>
        </w:rPr>
        <w:tab/>
      </w:r>
      <w:r w:rsidR="002E4C41">
        <w:rPr>
          <w:rFonts w:ascii="Century" w:hAnsi="Century"/>
          <w:smallCaps/>
          <w:sz w:val="20"/>
          <w:szCs w:val="20"/>
        </w:rPr>
        <w:tab/>
      </w:r>
      <w:r>
        <w:rPr>
          <w:rFonts w:ascii="Century" w:hAnsi="Century"/>
          <w:smallCaps/>
          <w:sz w:val="20"/>
          <w:szCs w:val="20"/>
        </w:rPr>
        <w:t>PSC Team Member</w:t>
      </w:r>
    </w:p>
    <w:p w14:paraId="0A117AFA" w14:textId="77777777" w:rsidR="00417B2E" w:rsidRDefault="00417B2E" w:rsidP="000B79F6">
      <w:pPr>
        <w:spacing w:after="0" w:line="240" w:lineRule="auto"/>
        <w:jc w:val="both"/>
        <w:rPr>
          <w:rFonts w:ascii="Century" w:hAnsi="Century"/>
          <w:smallCaps/>
          <w:sz w:val="20"/>
          <w:szCs w:val="20"/>
        </w:rPr>
      </w:pPr>
    </w:p>
    <w:p w14:paraId="5BA783A3" w14:textId="77777777" w:rsidR="00417B2E" w:rsidRDefault="00417B2E" w:rsidP="000B79F6">
      <w:pPr>
        <w:spacing w:after="0" w:line="240" w:lineRule="auto"/>
        <w:jc w:val="both"/>
        <w:rPr>
          <w:rFonts w:ascii="Century" w:hAnsi="Century"/>
          <w:smallCaps/>
          <w:sz w:val="20"/>
          <w:szCs w:val="20"/>
        </w:rPr>
        <w:sectPr w:rsidR="00417B2E" w:rsidSect="002E4C41">
          <w:footerReference w:type="default" r:id="rId8"/>
          <w:footerReference w:type="first" r:id="rId9"/>
          <w:pgSz w:w="12240" w:h="15840"/>
          <w:pgMar w:top="720" w:right="720" w:bottom="720" w:left="720" w:header="720" w:footer="720" w:gutter="0"/>
          <w:cols w:space="720"/>
          <w:titlePg/>
          <w:docGrid w:linePitch="360"/>
        </w:sectPr>
      </w:pPr>
    </w:p>
    <w:p w14:paraId="4471F49B" w14:textId="77777777" w:rsidR="00AA38BF" w:rsidRPr="002E4C41" w:rsidRDefault="006A2A6E" w:rsidP="000B79F6">
      <w:pPr>
        <w:spacing w:after="0" w:line="240" w:lineRule="auto"/>
        <w:jc w:val="center"/>
        <w:rPr>
          <w:rFonts w:ascii="Century" w:hAnsi="Century"/>
          <w:b/>
          <w:smallCaps/>
          <w:sz w:val="24"/>
          <w:szCs w:val="24"/>
        </w:rPr>
      </w:pPr>
      <w:r>
        <w:rPr>
          <w:rFonts w:ascii="Century" w:hAnsi="Century"/>
          <w:noProof/>
          <w:sz w:val="24"/>
          <w:szCs w:val="24"/>
        </w:rPr>
        <w:lastRenderedPageBreak/>
        <mc:AlternateContent>
          <mc:Choice Requires="wps">
            <w:drawing>
              <wp:anchor distT="0" distB="0" distL="114300" distR="114300" simplePos="0" relativeHeight="251665408" behindDoc="0" locked="0" layoutInCell="1" allowOverlap="1" wp14:anchorId="3B549710" wp14:editId="373406CC">
                <wp:simplePos x="0" y="0"/>
                <wp:positionH relativeFrom="margin">
                  <wp:posOffset>43180</wp:posOffset>
                </wp:positionH>
                <wp:positionV relativeFrom="paragraph">
                  <wp:posOffset>-28575</wp:posOffset>
                </wp:positionV>
                <wp:extent cx="67722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2FE00" id="Straight Connector 8"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3.4pt,-2.25pt" to="53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" strokecolor="black [3213]">
                <w10:wrap anchorx="margin"/>
              </v:line>
            </w:pict>
          </mc:Fallback>
        </mc:AlternateContent>
      </w:r>
      <w:r w:rsidR="00AA38BF" w:rsidRPr="002E4C41">
        <w:rPr>
          <w:rFonts w:ascii="Century" w:hAnsi="Century"/>
          <w:b/>
          <w:smallCaps/>
          <w:sz w:val="24"/>
          <w:szCs w:val="24"/>
        </w:rPr>
        <w:t xml:space="preserve">Training and Education </w:t>
      </w:r>
      <w:r w:rsidR="00F50B41" w:rsidRPr="002E4C41">
        <w:rPr>
          <w:rFonts w:ascii="Century" w:hAnsi="Century"/>
          <w:b/>
          <w:smallCaps/>
          <w:sz w:val="24"/>
          <w:szCs w:val="24"/>
        </w:rPr>
        <w:t>Orientation Plan</w:t>
      </w:r>
      <w:r w:rsidR="00AA38BF" w:rsidRPr="002E4C41">
        <w:rPr>
          <w:rFonts w:ascii="Century" w:hAnsi="Century"/>
          <w:b/>
          <w:smallCaps/>
          <w:sz w:val="24"/>
          <w:szCs w:val="24"/>
        </w:rPr>
        <w:t xml:space="preserve"> for New </w:t>
      </w:r>
      <w:r w:rsidR="005F23A7" w:rsidRPr="002E4C41">
        <w:rPr>
          <w:rFonts w:ascii="Century" w:hAnsi="Century"/>
          <w:b/>
          <w:smallCaps/>
          <w:sz w:val="24"/>
          <w:szCs w:val="24"/>
        </w:rPr>
        <w:t>PSC Coordinators</w:t>
      </w:r>
    </w:p>
    <w:p w14:paraId="62C1C9D4" w14:textId="77777777" w:rsidR="00245A7E" w:rsidRDefault="007D25D9" w:rsidP="000B79F6">
      <w:pPr>
        <w:spacing w:after="0" w:line="240" w:lineRule="auto"/>
        <w:jc w:val="center"/>
        <w:rPr>
          <w:rFonts w:ascii="Century" w:hAnsi="Century"/>
          <w:sz w:val="24"/>
          <w:szCs w:val="24"/>
        </w:rPr>
      </w:pPr>
      <w:r>
        <w:rPr>
          <w:rFonts w:ascii="Century" w:hAnsi="Century"/>
          <w:noProof/>
          <w:sz w:val="20"/>
          <w:szCs w:val="20"/>
        </w:rPr>
        <mc:AlternateContent>
          <mc:Choice Requires="wps">
            <w:drawing>
              <wp:anchor distT="0" distB="0" distL="114300" distR="114300" simplePos="0" relativeHeight="251667456" behindDoc="0" locked="0" layoutInCell="1" allowOverlap="1" wp14:anchorId="61F58C9C" wp14:editId="242027F9">
                <wp:simplePos x="0" y="0"/>
                <wp:positionH relativeFrom="margin">
                  <wp:align>right</wp:align>
                </wp:positionH>
                <wp:positionV relativeFrom="paragraph">
                  <wp:posOffset>121285</wp:posOffset>
                </wp:positionV>
                <wp:extent cx="6810375" cy="6096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810375" cy="609600"/>
                        </a:xfrm>
                        <a:prstGeom prst="rect">
                          <a:avLst/>
                        </a:prstGeom>
                        <a:solidFill>
                          <a:schemeClr val="accent1">
                            <a:lumMod val="20000"/>
                            <a:lumOff val="80000"/>
                          </a:schemeClr>
                        </a:solidFill>
                        <a:ln w="6350">
                          <a:solidFill>
                            <a:prstClr val="black"/>
                          </a:solidFill>
                        </a:ln>
                      </wps:spPr>
                      <wps:txbx>
                        <w:txbxContent>
                          <w:p w14:paraId="304ED069" w14:textId="77777777" w:rsidR="00042175" w:rsidRDefault="00042175" w:rsidP="007D25D9">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5A9E2C20" w14:textId="77777777" w:rsidR="00042175" w:rsidRDefault="00042175" w:rsidP="007D25D9">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010FBB9E" w14:textId="77777777" w:rsidR="00042175" w:rsidRDefault="00042175" w:rsidP="007D25D9">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539D56C4" w14:textId="77777777" w:rsidR="00042175" w:rsidRPr="000761BF" w:rsidRDefault="00042175" w:rsidP="007D25D9">
                            <w:pPr>
                              <w:spacing w:after="0" w:line="240" w:lineRule="auto"/>
                              <w:ind w:firstLine="720"/>
                              <w:rPr>
                                <w:rFonts w:ascii="Century" w:hAnsi="Century"/>
                                <w:b/>
                                <w:smallCap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F58C9C" id="_x0000_t202" coordsize="21600,21600" o:spt="202" path="m,l,21600r21600,l21600,xe">
                <v:stroke joinstyle="miter"/>
                <v:path gradientshapeok="t" o:connecttype="rect"/>
              </v:shapetype>
              <v:shape id="Text Box 6" o:spid="_x0000_s1026" type="#_x0000_t202" style="position:absolute;left:0;text-align:left;margin-left:485.05pt;margin-top:9.55pt;width:536.25pt;height:48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" fillcolor="#dbe5f1 [660]" strokeweight=".5pt">
                <v:textbox>
                  <w:txbxContent>
                    <w:p w14:paraId="304ED069" w14:textId="77777777" w:rsidR="00042175" w:rsidRDefault="00042175" w:rsidP="007D25D9">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5A9E2C20" w14:textId="77777777" w:rsidR="00042175" w:rsidRDefault="00042175" w:rsidP="007D25D9">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010FBB9E" w14:textId="77777777" w:rsidR="00042175" w:rsidRDefault="00042175" w:rsidP="007D25D9">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539D56C4" w14:textId="77777777" w:rsidR="00042175" w:rsidRPr="000761BF" w:rsidRDefault="00042175" w:rsidP="007D25D9">
                      <w:pPr>
                        <w:spacing w:after="0" w:line="240" w:lineRule="auto"/>
                        <w:ind w:firstLine="720"/>
                        <w:rPr>
                          <w:rFonts w:ascii="Century" w:hAnsi="Century"/>
                          <w:b/>
                          <w:smallCaps/>
                          <w:sz w:val="20"/>
                        </w:rPr>
                      </w:pPr>
                    </w:p>
                  </w:txbxContent>
                </v:textbox>
                <w10:wrap anchorx="margin"/>
              </v:shape>
            </w:pict>
          </mc:Fallback>
        </mc:AlternateContent>
      </w:r>
      <w:r w:rsidR="006A2A6E">
        <w:rPr>
          <w:rFonts w:ascii="Century" w:hAnsi="Century"/>
          <w:noProof/>
          <w:sz w:val="24"/>
          <w:szCs w:val="24"/>
        </w:rPr>
        <mc:AlternateContent>
          <mc:Choice Requires="wps">
            <w:drawing>
              <wp:anchor distT="0" distB="0" distL="114300" distR="114300" simplePos="0" relativeHeight="251663360" behindDoc="0" locked="0" layoutInCell="1" allowOverlap="1" wp14:anchorId="00AA3322" wp14:editId="7CABBEE9">
                <wp:simplePos x="0" y="0"/>
                <wp:positionH relativeFrom="margin">
                  <wp:posOffset>43180</wp:posOffset>
                </wp:positionH>
                <wp:positionV relativeFrom="paragraph">
                  <wp:posOffset>54610</wp:posOffset>
                </wp:positionV>
                <wp:extent cx="67722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6011B" id="Straight Connector 7"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3.4pt,4.3pt" to="53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" strokecolor="black [3213]">
                <w10:wrap anchorx="margin"/>
              </v:line>
            </w:pict>
          </mc:Fallback>
        </mc:AlternateContent>
      </w:r>
    </w:p>
    <w:p w14:paraId="3F68BCF5" w14:textId="77777777" w:rsidR="007D25D9" w:rsidRDefault="007D25D9" w:rsidP="00245A7E">
      <w:pPr>
        <w:spacing w:after="0" w:line="240" w:lineRule="auto"/>
        <w:jc w:val="both"/>
        <w:rPr>
          <w:rFonts w:ascii="Century" w:hAnsi="Century"/>
          <w:i/>
          <w:sz w:val="20"/>
          <w:szCs w:val="20"/>
        </w:rPr>
      </w:pPr>
    </w:p>
    <w:p w14:paraId="3025CEE8" w14:textId="77777777" w:rsidR="007D25D9" w:rsidRDefault="007D25D9" w:rsidP="00245A7E">
      <w:pPr>
        <w:spacing w:after="0" w:line="240" w:lineRule="auto"/>
        <w:jc w:val="both"/>
        <w:rPr>
          <w:rFonts w:ascii="Century" w:hAnsi="Century"/>
          <w:i/>
          <w:sz w:val="20"/>
          <w:szCs w:val="20"/>
        </w:rPr>
      </w:pPr>
    </w:p>
    <w:p w14:paraId="357F7432" w14:textId="77777777" w:rsidR="007D25D9" w:rsidRDefault="007D25D9" w:rsidP="00245A7E">
      <w:pPr>
        <w:spacing w:after="0" w:line="240" w:lineRule="auto"/>
        <w:jc w:val="both"/>
        <w:rPr>
          <w:rFonts w:ascii="Century" w:hAnsi="Century"/>
          <w:i/>
          <w:sz w:val="20"/>
          <w:szCs w:val="20"/>
        </w:rPr>
      </w:pPr>
    </w:p>
    <w:p w14:paraId="75997ACD" w14:textId="77777777" w:rsidR="007D25D9" w:rsidRDefault="007D25D9" w:rsidP="00245A7E">
      <w:pPr>
        <w:spacing w:after="0" w:line="240" w:lineRule="auto"/>
        <w:jc w:val="both"/>
        <w:rPr>
          <w:rFonts w:ascii="Century" w:hAnsi="Century"/>
          <w:i/>
          <w:sz w:val="20"/>
          <w:szCs w:val="20"/>
        </w:rPr>
      </w:pPr>
    </w:p>
    <w:p w14:paraId="1C09061B" w14:textId="77777777" w:rsidR="00245A7E" w:rsidRPr="00902128" w:rsidRDefault="00245A7E" w:rsidP="00245A7E">
      <w:pPr>
        <w:spacing w:after="0" w:line="240" w:lineRule="auto"/>
        <w:jc w:val="both"/>
        <w:rPr>
          <w:rFonts w:ascii="Century" w:hAnsi="Century"/>
          <w:b/>
          <w:bCs/>
          <w:i/>
          <w:sz w:val="20"/>
          <w:szCs w:val="20"/>
        </w:rPr>
      </w:pPr>
      <w:r w:rsidRPr="00902128">
        <w:rPr>
          <w:rFonts w:ascii="Century" w:hAnsi="Century"/>
          <w:b/>
          <w:bCs/>
          <w:i/>
          <w:sz w:val="20"/>
          <w:szCs w:val="20"/>
        </w:rPr>
        <w:t xml:space="preserve">Immediately Upon Assignment to A Problem-Solving Court Prior to Participating in Docket… </w:t>
      </w:r>
    </w:p>
    <w:p w14:paraId="0C4924E0" w14:textId="160192DE" w:rsidR="007531BC" w:rsidRDefault="005C7708" w:rsidP="005C7708">
      <w:pPr>
        <w:pStyle w:val="ListParagraph"/>
        <w:numPr>
          <w:ilvl w:val="0"/>
          <w:numId w:val="8"/>
        </w:numPr>
        <w:spacing w:after="0" w:line="240" w:lineRule="auto"/>
        <w:jc w:val="both"/>
        <w:rPr>
          <w:rFonts w:ascii="Century" w:hAnsi="Century"/>
          <w:sz w:val="20"/>
          <w:szCs w:val="20"/>
        </w:rPr>
      </w:pPr>
      <w:r w:rsidRPr="00E46E74">
        <w:rPr>
          <w:rFonts w:ascii="Century" w:hAnsi="Century"/>
          <w:sz w:val="20"/>
          <w:szCs w:val="20"/>
        </w:rPr>
        <w:t xml:space="preserve">Complete the National Drug Court Institute’s </w:t>
      </w:r>
      <w:hyperlink r:id="rId10" w:history="1">
        <w:r w:rsidRPr="00042175">
          <w:rPr>
            <w:rStyle w:val="Hyperlink"/>
            <w:rFonts w:ascii="Century" w:hAnsi="Century"/>
            <w:sz w:val="20"/>
            <w:szCs w:val="20"/>
          </w:rPr>
          <w:t>Essential Elements of Adult Drug Courts</w:t>
        </w:r>
      </w:hyperlink>
      <w:r w:rsidR="00042175">
        <w:rPr>
          <w:rFonts w:ascii="Century" w:hAnsi="Century"/>
          <w:sz w:val="20"/>
          <w:szCs w:val="20"/>
        </w:rPr>
        <w:t xml:space="preserve"> modules</w:t>
      </w:r>
      <w:r w:rsidR="007531BC">
        <w:rPr>
          <w:rFonts w:ascii="Century" w:hAnsi="Century"/>
          <w:sz w:val="20"/>
          <w:szCs w:val="20"/>
        </w:rPr>
        <w:t xml:space="preserve">. </w:t>
      </w:r>
      <w:r w:rsidR="007531BC">
        <w:rPr>
          <w:rFonts w:ascii="Century" w:hAnsi="Century"/>
          <w:b/>
          <w:bCs/>
          <w:sz w:val="20"/>
          <w:szCs w:val="20"/>
        </w:rPr>
        <w:t>[P]</w:t>
      </w:r>
    </w:p>
    <w:p w14:paraId="213C088F" w14:textId="15BD3BEB" w:rsidR="005C7708" w:rsidRPr="007531BC" w:rsidRDefault="007531BC" w:rsidP="005C7708">
      <w:pPr>
        <w:pStyle w:val="ListParagraph"/>
        <w:numPr>
          <w:ilvl w:val="0"/>
          <w:numId w:val="8"/>
        </w:numPr>
        <w:spacing w:after="0" w:line="240" w:lineRule="auto"/>
        <w:jc w:val="both"/>
        <w:rPr>
          <w:rFonts w:ascii="Century" w:hAnsi="Century"/>
          <w:sz w:val="20"/>
          <w:szCs w:val="20"/>
        </w:rPr>
      </w:pPr>
      <w:r>
        <w:rPr>
          <w:rFonts w:ascii="Century" w:hAnsi="Century"/>
          <w:sz w:val="20"/>
          <w:szCs w:val="20"/>
        </w:rPr>
        <w:t>V</w:t>
      </w:r>
      <w:r w:rsidR="00042175">
        <w:rPr>
          <w:rFonts w:ascii="Century" w:hAnsi="Century"/>
          <w:sz w:val="20"/>
          <w:szCs w:val="20"/>
        </w:rPr>
        <w:t>isit</w:t>
      </w:r>
      <w:r w:rsidR="005C7708" w:rsidRPr="00E46E74">
        <w:rPr>
          <w:rFonts w:ascii="Century" w:hAnsi="Century"/>
          <w:sz w:val="20"/>
          <w:szCs w:val="20"/>
        </w:rPr>
        <w:t xml:space="preserve"> the Center for Court Innovation</w:t>
      </w:r>
      <w:r w:rsidR="00042175">
        <w:rPr>
          <w:rFonts w:ascii="Century" w:hAnsi="Century"/>
          <w:sz w:val="20"/>
          <w:szCs w:val="20"/>
        </w:rPr>
        <w:t>’s</w:t>
      </w:r>
      <w:r w:rsidR="005C7708" w:rsidRPr="00E46E74">
        <w:rPr>
          <w:rFonts w:ascii="Century" w:hAnsi="Century"/>
          <w:sz w:val="20"/>
          <w:szCs w:val="20"/>
        </w:rPr>
        <w:t xml:space="preserve"> </w:t>
      </w:r>
      <w:hyperlink r:id="rId11" w:history="1">
        <w:r w:rsidR="00042175" w:rsidRPr="00042175">
          <w:rPr>
            <w:rStyle w:val="Hyperlink"/>
            <w:rFonts w:ascii="Century" w:hAnsi="Century"/>
            <w:sz w:val="20"/>
            <w:szCs w:val="20"/>
          </w:rPr>
          <w:t>Treatment Courts Online</w:t>
        </w:r>
      </w:hyperlink>
      <w:r w:rsidR="00042175">
        <w:rPr>
          <w:rFonts w:ascii="Century" w:hAnsi="Century"/>
          <w:sz w:val="20"/>
          <w:szCs w:val="20"/>
        </w:rPr>
        <w:t xml:space="preserve"> website to explore their additional on-demand training</w:t>
      </w:r>
      <w:r w:rsidR="005C7708" w:rsidRPr="00E46E74">
        <w:rPr>
          <w:rFonts w:ascii="Century" w:hAnsi="Century"/>
          <w:sz w:val="20"/>
          <w:szCs w:val="20"/>
        </w:rPr>
        <w:t xml:space="preserve"> module</w:t>
      </w:r>
      <w:r w:rsidR="00042175">
        <w:rPr>
          <w:rFonts w:ascii="Century" w:hAnsi="Century"/>
          <w:sz w:val="20"/>
          <w:szCs w:val="20"/>
        </w:rPr>
        <w:t>s</w:t>
      </w:r>
      <w:r w:rsidR="002E4C41">
        <w:rPr>
          <w:rFonts w:ascii="Century" w:hAnsi="Century"/>
          <w:sz w:val="20"/>
          <w:szCs w:val="20"/>
        </w:rPr>
        <w:t>.</w:t>
      </w:r>
      <w:r w:rsidR="005C7708">
        <w:rPr>
          <w:rFonts w:ascii="Century" w:hAnsi="Century"/>
          <w:sz w:val="20"/>
          <w:szCs w:val="20"/>
        </w:rPr>
        <w:t xml:space="preserve"> </w:t>
      </w:r>
      <w:r>
        <w:rPr>
          <w:rFonts w:ascii="Century" w:hAnsi="Century"/>
          <w:b/>
          <w:bCs/>
          <w:sz w:val="20"/>
          <w:szCs w:val="20"/>
        </w:rPr>
        <w:t>[S]</w:t>
      </w:r>
    </w:p>
    <w:p w14:paraId="71C6A6E6" w14:textId="5046EFA0" w:rsidR="007531BC" w:rsidRPr="007531BC" w:rsidRDefault="007531BC" w:rsidP="005C7708">
      <w:pPr>
        <w:pStyle w:val="ListParagraph"/>
        <w:numPr>
          <w:ilvl w:val="0"/>
          <w:numId w:val="8"/>
        </w:numPr>
        <w:spacing w:after="0" w:line="240" w:lineRule="auto"/>
        <w:jc w:val="both"/>
        <w:rPr>
          <w:rFonts w:ascii="Century" w:hAnsi="Century"/>
          <w:sz w:val="20"/>
          <w:szCs w:val="20"/>
        </w:rPr>
      </w:pPr>
      <w:r>
        <w:rPr>
          <w:rFonts w:ascii="Century" w:hAnsi="Century"/>
          <w:bCs/>
          <w:sz w:val="20"/>
          <w:szCs w:val="20"/>
        </w:rPr>
        <w:t>Rea</w:t>
      </w:r>
      <w:r w:rsidR="00AD4B64">
        <w:rPr>
          <w:rFonts w:ascii="Century" w:hAnsi="Century"/>
          <w:bCs/>
          <w:sz w:val="20"/>
          <w:szCs w:val="20"/>
        </w:rPr>
        <w:t xml:space="preserve">d the </w:t>
      </w:r>
      <w:hyperlink r:id="rId12" w:history="1">
        <w:r w:rsidR="00AD4B64" w:rsidRPr="00AD4B64">
          <w:rPr>
            <w:rStyle w:val="Hyperlink"/>
            <w:rFonts w:ascii="Century" w:hAnsi="Century"/>
            <w:bCs/>
            <w:sz w:val="20"/>
            <w:szCs w:val="20"/>
          </w:rPr>
          <w:t>Colorado Unified Adult Best Practice Standards</w:t>
        </w:r>
      </w:hyperlink>
      <w:r>
        <w:rPr>
          <w:rFonts w:ascii="Century" w:hAnsi="Century"/>
          <w:bCs/>
          <w:sz w:val="20"/>
          <w:szCs w:val="20"/>
        </w:rPr>
        <w:t xml:space="preserve">. </w:t>
      </w:r>
      <w:r>
        <w:rPr>
          <w:rFonts w:ascii="Century" w:hAnsi="Century"/>
          <w:b/>
          <w:sz w:val="20"/>
          <w:szCs w:val="20"/>
        </w:rPr>
        <w:t>[P]</w:t>
      </w:r>
      <w:r w:rsidR="001262C6">
        <w:rPr>
          <w:rFonts w:ascii="Century" w:hAnsi="Century"/>
          <w:b/>
          <w:sz w:val="20"/>
          <w:szCs w:val="20"/>
        </w:rPr>
        <w:t xml:space="preserve"> </w:t>
      </w:r>
    </w:p>
    <w:p w14:paraId="6EA65064" w14:textId="1E3A2CFE" w:rsidR="002E4C41" w:rsidRPr="001E4846" w:rsidRDefault="007531BC" w:rsidP="007C4688">
      <w:pPr>
        <w:pStyle w:val="ListParagraph"/>
        <w:numPr>
          <w:ilvl w:val="0"/>
          <w:numId w:val="8"/>
        </w:numPr>
        <w:spacing w:after="0" w:line="240" w:lineRule="auto"/>
        <w:jc w:val="both"/>
        <w:rPr>
          <w:rFonts w:ascii="Century" w:hAnsi="Century"/>
          <w:sz w:val="20"/>
          <w:szCs w:val="20"/>
        </w:rPr>
      </w:pPr>
      <w:r>
        <w:rPr>
          <w:rFonts w:ascii="Century" w:hAnsi="Century"/>
          <w:bCs/>
          <w:sz w:val="20"/>
          <w:szCs w:val="20"/>
        </w:rPr>
        <w:t>Re</w:t>
      </w:r>
      <w:r w:rsidR="002C4124">
        <w:rPr>
          <w:rFonts w:ascii="Century" w:hAnsi="Century"/>
          <w:bCs/>
          <w:sz w:val="20"/>
          <w:szCs w:val="20"/>
        </w:rPr>
        <w:t>view</w:t>
      </w:r>
      <w:r>
        <w:rPr>
          <w:rFonts w:ascii="Century" w:hAnsi="Century"/>
          <w:bCs/>
          <w:sz w:val="20"/>
          <w:szCs w:val="20"/>
        </w:rPr>
        <w:t xml:space="preserve"> </w:t>
      </w:r>
      <w:r w:rsidRPr="00121F33">
        <w:rPr>
          <w:rFonts w:ascii="Century" w:hAnsi="Century"/>
          <w:bCs/>
          <w:sz w:val="20"/>
          <w:szCs w:val="20"/>
        </w:rPr>
        <w:t xml:space="preserve">NDCI’s Best Practice Standards </w:t>
      </w:r>
      <w:hyperlink r:id="rId13" w:history="1">
        <w:r w:rsidRPr="00121F33">
          <w:rPr>
            <w:rStyle w:val="Hyperlink"/>
            <w:rFonts w:ascii="Century" w:hAnsi="Century"/>
            <w:bCs/>
            <w:sz w:val="20"/>
            <w:szCs w:val="20"/>
          </w:rPr>
          <w:t>Volume I</w:t>
        </w:r>
      </w:hyperlink>
      <w:r w:rsidRPr="00121F33">
        <w:rPr>
          <w:rFonts w:ascii="Century" w:hAnsi="Century"/>
          <w:bCs/>
          <w:sz w:val="20"/>
          <w:szCs w:val="20"/>
        </w:rPr>
        <w:t xml:space="preserve"> and </w:t>
      </w:r>
      <w:hyperlink r:id="rId14" w:history="1">
        <w:r w:rsidRPr="004F54EB">
          <w:rPr>
            <w:rStyle w:val="Hyperlink"/>
            <w:rFonts w:ascii="Century" w:hAnsi="Century"/>
            <w:bCs/>
            <w:sz w:val="20"/>
            <w:szCs w:val="20"/>
          </w:rPr>
          <w:t>Volume II</w:t>
        </w:r>
      </w:hyperlink>
      <w:r w:rsidR="007D0C46">
        <w:rPr>
          <w:rFonts w:ascii="Century" w:hAnsi="Century"/>
          <w:bCs/>
          <w:sz w:val="20"/>
          <w:szCs w:val="20"/>
        </w:rPr>
        <w:t xml:space="preserve"> and </w:t>
      </w:r>
      <w:hyperlink r:id="rId15" w:history="1">
        <w:r w:rsidR="007D0C46" w:rsidRPr="007D0C46">
          <w:rPr>
            <w:rStyle w:val="Hyperlink"/>
            <w:rFonts w:ascii="Century" w:hAnsi="Century"/>
            <w:bCs/>
            <w:sz w:val="20"/>
            <w:szCs w:val="20"/>
          </w:rPr>
          <w:t>Ten Key Components</w:t>
        </w:r>
      </w:hyperlink>
      <w:r w:rsidR="00D71686">
        <w:rPr>
          <w:rFonts w:ascii="Century" w:hAnsi="Century"/>
          <w:bCs/>
          <w:sz w:val="20"/>
          <w:szCs w:val="20"/>
        </w:rPr>
        <w:t>.</w:t>
      </w:r>
      <w:r>
        <w:rPr>
          <w:rFonts w:ascii="Century" w:hAnsi="Century"/>
          <w:bCs/>
          <w:sz w:val="20"/>
          <w:szCs w:val="20"/>
        </w:rPr>
        <w:t xml:space="preserve"> </w:t>
      </w:r>
      <w:r>
        <w:rPr>
          <w:rFonts w:ascii="Century" w:hAnsi="Century"/>
          <w:b/>
          <w:sz w:val="20"/>
          <w:szCs w:val="20"/>
        </w:rPr>
        <w:t>[S]</w:t>
      </w:r>
    </w:p>
    <w:p w14:paraId="38DCDD32" w14:textId="10EEBECC" w:rsidR="001E4846" w:rsidRPr="007134F9" w:rsidRDefault="001E4846" w:rsidP="007C4688">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Family </w:t>
      </w:r>
      <w:r w:rsidR="00867C26">
        <w:rPr>
          <w:rFonts w:ascii="Century" w:hAnsi="Century"/>
          <w:bCs/>
          <w:sz w:val="20"/>
          <w:szCs w:val="20"/>
        </w:rPr>
        <w:t xml:space="preserve">treatment court practitioners review </w:t>
      </w:r>
      <w:hyperlink r:id="rId16" w:history="1">
        <w:r w:rsidR="00867C26" w:rsidRPr="00357956">
          <w:rPr>
            <w:rStyle w:val="Hyperlink"/>
            <w:rFonts w:ascii="Century" w:hAnsi="Century"/>
            <w:bCs/>
            <w:sz w:val="20"/>
            <w:szCs w:val="20"/>
          </w:rPr>
          <w:t xml:space="preserve">National </w:t>
        </w:r>
        <w:r w:rsidR="00357956" w:rsidRPr="00357956">
          <w:rPr>
            <w:rStyle w:val="Hyperlink"/>
            <w:rFonts w:ascii="Century" w:hAnsi="Century"/>
            <w:bCs/>
            <w:sz w:val="20"/>
            <w:szCs w:val="20"/>
          </w:rPr>
          <w:t>Family Treatment Court Best Practice Standards</w:t>
        </w:r>
      </w:hyperlink>
      <w:r w:rsidR="00357956">
        <w:rPr>
          <w:rFonts w:ascii="Century" w:hAnsi="Century"/>
          <w:bCs/>
          <w:sz w:val="20"/>
          <w:szCs w:val="20"/>
        </w:rPr>
        <w:t>.</w:t>
      </w:r>
    </w:p>
    <w:p w14:paraId="18323284" w14:textId="3C3DC405" w:rsidR="007134F9" w:rsidRPr="007C4688" w:rsidRDefault="007134F9" w:rsidP="007C4688">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our Best Practice Manual </w:t>
      </w:r>
      <w:hyperlink r:id="rId17" w:history="1">
        <w:r w:rsidRPr="007134F9">
          <w:rPr>
            <w:rStyle w:val="Hyperlink"/>
            <w:rFonts w:ascii="Century" w:hAnsi="Century"/>
            <w:bCs/>
            <w:sz w:val="20"/>
            <w:szCs w:val="20"/>
          </w:rPr>
          <w:t>Roles and Responsibilities.</w:t>
        </w:r>
      </w:hyperlink>
      <w:r>
        <w:rPr>
          <w:rFonts w:ascii="Century" w:hAnsi="Century"/>
          <w:bCs/>
          <w:sz w:val="20"/>
          <w:szCs w:val="20"/>
        </w:rPr>
        <w:t xml:space="preserve"> </w:t>
      </w:r>
      <w:r w:rsidR="00885D37">
        <w:rPr>
          <w:rFonts w:ascii="Century" w:hAnsi="Century"/>
          <w:b/>
          <w:sz w:val="20"/>
          <w:szCs w:val="20"/>
        </w:rPr>
        <w:t>[P]</w:t>
      </w:r>
    </w:p>
    <w:p w14:paraId="7D66EFD4" w14:textId="77777777" w:rsidR="00245A7E" w:rsidRPr="00902128" w:rsidRDefault="00245A7E" w:rsidP="00245A7E">
      <w:pPr>
        <w:spacing w:after="0" w:line="240" w:lineRule="auto"/>
        <w:jc w:val="both"/>
        <w:rPr>
          <w:rFonts w:ascii="Century" w:hAnsi="Century"/>
          <w:b/>
          <w:bCs/>
          <w:i/>
          <w:sz w:val="20"/>
          <w:szCs w:val="20"/>
        </w:rPr>
      </w:pPr>
      <w:r w:rsidRPr="00902128">
        <w:rPr>
          <w:rFonts w:ascii="Century" w:hAnsi="Century"/>
          <w:b/>
          <w:bCs/>
          <w:i/>
          <w:sz w:val="20"/>
          <w:szCs w:val="20"/>
        </w:rPr>
        <w:t xml:space="preserve">Within 7 Days of Joining a Problem-Solving Court… </w:t>
      </w:r>
    </w:p>
    <w:p w14:paraId="4D0E9DEA" w14:textId="7C0561FF" w:rsidR="005D4AF1" w:rsidRDefault="00B17A5F" w:rsidP="005C7708">
      <w:pPr>
        <w:pStyle w:val="ListParagraph"/>
        <w:numPr>
          <w:ilvl w:val="0"/>
          <w:numId w:val="11"/>
        </w:numPr>
        <w:spacing w:after="0" w:line="240" w:lineRule="auto"/>
        <w:jc w:val="both"/>
        <w:rPr>
          <w:rFonts w:ascii="Century" w:hAnsi="Century"/>
          <w:sz w:val="20"/>
          <w:szCs w:val="20"/>
        </w:rPr>
      </w:pPr>
      <w:r>
        <w:rPr>
          <w:rFonts w:ascii="Century" w:hAnsi="Century"/>
          <w:sz w:val="20"/>
          <w:szCs w:val="20"/>
        </w:rPr>
        <w:t>Contact</w:t>
      </w:r>
      <w:r w:rsidR="005D4AF1">
        <w:rPr>
          <w:rFonts w:ascii="Century" w:hAnsi="Century"/>
          <w:sz w:val="20"/>
          <w:szCs w:val="20"/>
        </w:rPr>
        <w:t xml:space="preserve"> Leah </w:t>
      </w:r>
      <w:hyperlink r:id="rId18" w:history="1">
        <w:r w:rsidR="008061AE" w:rsidRPr="001151F4">
          <w:rPr>
            <w:rStyle w:val="Hyperlink"/>
            <w:rFonts w:ascii="Century" w:hAnsi="Century"/>
            <w:sz w:val="20"/>
            <w:szCs w:val="20"/>
          </w:rPr>
          <w:t>leah.elsbernd@judicial.state.co.us</w:t>
        </w:r>
      </w:hyperlink>
      <w:r w:rsidR="008061AE">
        <w:rPr>
          <w:rFonts w:ascii="Century" w:hAnsi="Century"/>
          <w:sz w:val="20"/>
          <w:szCs w:val="20"/>
        </w:rPr>
        <w:t xml:space="preserve"> </w:t>
      </w:r>
      <w:r w:rsidR="005D4AF1">
        <w:rPr>
          <w:rFonts w:ascii="Century" w:hAnsi="Century"/>
          <w:sz w:val="20"/>
          <w:szCs w:val="20"/>
        </w:rPr>
        <w:t xml:space="preserve">on Statewide PSC Coordinator team </w:t>
      </w:r>
      <w:r w:rsidR="00763074">
        <w:rPr>
          <w:rFonts w:ascii="Century" w:hAnsi="Century"/>
          <w:sz w:val="20"/>
          <w:szCs w:val="20"/>
        </w:rPr>
        <w:t>for</w:t>
      </w:r>
      <w:r w:rsidR="00C46CCC">
        <w:rPr>
          <w:rFonts w:ascii="Century" w:hAnsi="Century"/>
          <w:sz w:val="20"/>
          <w:szCs w:val="20"/>
        </w:rPr>
        <w:t xml:space="preserve"> virtual</w:t>
      </w:r>
      <w:r w:rsidR="00763074">
        <w:rPr>
          <w:rFonts w:ascii="Century" w:hAnsi="Century"/>
          <w:sz w:val="20"/>
          <w:szCs w:val="20"/>
        </w:rPr>
        <w:t xml:space="preserve"> state-level </w:t>
      </w:r>
      <w:r w:rsidR="00C46CCC">
        <w:rPr>
          <w:rFonts w:ascii="Century" w:hAnsi="Century"/>
          <w:sz w:val="20"/>
          <w:szCs w:val="20"/>
        </w:rPr>
        <w:t>onboarding</w:t>
      </w:r>
      <w:r w:rsidR="00371D13">
        <w:rPr>
          <w:rFonts w:ascii="Century" w:hAnsi="Century"/>
          <w:sz w:val="20"/>
          <w:szCs w:val="20"/>
        </w:rPr>
        <w:t>.</w:t>
      </w:r>
    </w:p>
    <w:p w14:paraId="710BA09B" w14:textId="4D6594E9" w:rsidR="005C7708" w:rsidRPr="007531BC" w:rsidRDefault="005C7708" w:rsidP="005C7708">
      <w:pPr>
        <w:pStyle w:val="ListParagraph"/>
        <w:numPr>
          <w:ilvl w:val="0"/>
          <w:numId w:val="11"/>
        </w:numPr>
        <w:spacing w:after="0" w:line="240" w:lineRule="auto"/>
        <w:jc w:val="both"/>
        <w:rPr>
          <w:rFonts w:ascii="Century" w:hAnsi="Century"/>
          <w:sz w:val="20"/>
          <w:szCs w:val="20"/>
        </w:rPr>
      </w:pPr>
      <w:r w:rsidRPr="00E46E74">
        <w:rPr>
          <w:rFonts w:ascii="Century" w:hAnsi="Century"/>
          <w:sz w:val="20"/>
          <w:szCs w:val="20"/>
        </w:rPr>
        <w:t xml:space="preserve">Meet </w:t>
      </w:r>
      <w:r>
        <w:rPr>
          <w:rFonts w:ascii="Century" w:hAnsi="Century"/>
          <w:sz w:val="20"/>
          <w:szCs w:val="20"/>
        </w:rPr>
        <w:t>with a supervisor, manager, or other relevant leadership position within your agency</w:t>
      </w:r>
      <w:r w:rsidRPr="00E46E74">
        <w:rPr>
          <w:rFonts w:ascii="Century" w:hAnsi="Century"/>
          <w:sz w:val="20"/>
          <w:szCs w:val="20"/>
        </w:rPr>
        <w:t xml:space="preserve"> to understand how you fit into</w:t>
      </w:r>
      <w:r>
        <w:rPr>
          <w:rFonts w:ascii="Century" w:hAnsi="Century"/>
          <w:sz w:val="20"/>
          <w:szCs w:val="20"/>
        </w:rPr>
        <w:t xml:space="preserve"> the problem-solving court team, r</w:t>
      </w:r>
      <w:r w:rsidRPr="00E32696">
        <w:rPr>
          <w:rFonts w:ascii="Century" w:hAnsi="Century"/>
          <w:sz w:val="20"/>
          <w:szCs w:val="20"/>
        </w:rPr>
        <w:t>eview role expectations and responsibilities as a member of the team</w:t>
      </w:r>
      <w:r>
        <w:rPr>
          <w:rFonts w:ascii="Century" w:hAnsi="Century"/>
          <w:sz w:val="20"/>
          <w:szCs w:val="20"/>
        </w:rPr>
        <w:t>, d</w:t>
      </w:r>
      <w:r w:rsidRPr="00E32696">
        <w:rPr>
          <w:rFonts w:ascii="Century" w:hAnsi="Century"/>
          <w:sz w:val="20"/>
          <w:szCs w:val="20"/>
        </w:rPr>
        <w:t xml:space="preserve">iscuss program history </w:t>
      </w:r>
      <w:r w:rsidR="002E4C41">
        <w:rPr>
          <w:rFonts w:ascii="Century" w:hAnsi="Century"/>
          <w:sz w:val="20"/>
          <w:szCs w:val="20"/>
        </w:rPr>
        <w:t>(</w:t>
      </w:r>
      <w:r w:rsidRPr="00E32696">
        <w:rPr>
          <w:rFonts w:ascii="Century" w:hAnsi="Century"/>
          <w:sz w:val="20"/>
          <w:szCs w:val="20"/>
        </w:rPr>
        <w:t>including challenges, barriers, and successes</w:t>
      </w:r>
      <w:r w:rsidR="002E4C41">
        <w:rPr>
          <w:rFonts w:ascii="Century" w:hAnsi="Century"/>
          <w:sz w:val="20"/>
          <w:szCs w:val="20"/>
        </w:rPr>
        <w:t>).</w:t>
      </w:r>
      <w:r w:rsidRPr="00E32696">
        <w:rPr>
          <w:rFonts w:ascii="Century" w:hAnsi="Century"/>
          <w:sz w:val="20"/>
          <w:szCs w:val="20"/>
        </w:rPr>
        <w:t xml:space="preserve"> </w:t>
      </w:r>
      <w:bookmarkStart w:id="0" w:name="_Hlk531773809"/>
      <w:r w:rsidRPr="00E32696">
        <w:rPr>
          <w:rFonts w:ascii="Century" w:hAnsi="Century"/>
          <w:b/>
          <w:sz w:val="20"/>
          <w:szCs w:val="20"/>
        </w:rPr>
        <w:t>[P]</w:t>
      </w:r>
      <w:bookmarkEnd w:id="0"/>
    </w:p>
    <w:p w14:paraId="065E1C80" w14:textId="03394234" w:rsidR="007531BC" w:rsidRPr="007531BC" w:rsidRDefault="007531BC" w:rsidP="007531BC">
      <w:pPr>
        <w:pStyle w:val="ListParagraph"/>
        <w:numPr>
          <w:ilvl w:val="0"/>
          <w:numId w:val="11"/>
        </w:numPr>
        <w:spacing w:after="0" w:line="240" w:lineRule="auto"/>
        <w:jc w:val="both"/>
        <w:rPr>
          <w:rFonts w:ascii="Century" w:hAnsi="Century"/>
          <w:sz w:val="20"/>
          <w:szCs w:val="20"/>
        </w:rPr>
      </w:pPr>
      <w:r w:rsidRPr="00A34CE7">
        <w:rPr>
          <w:rFonts w:ascii="Century" w:hAnsi="Century"/>
          <w:sz w:val="20"/>
          <w:szCs w:val="20"/>
        </w:rPr>
        <w:t xml:space="preserve">Meet with </w:t>
      </w:r>
      <w:r>
        <w:rPr>
          <w:rFonts w:ascii="Century" w:hAnsi="Century"/>
          <w:sz w:val="20"/>
          <w:szCs w:val="20"/>
        </w:rPr>
        <w:t xml:space="preserve">judicial officer(s) and review team dynamics, </w:t>
      </w:r>
      <w:r w:rsidRPr="00A34CE7">
        <w:rPr>
          <w:rFonts w:ascii="Century" w:hAnsi="Century"/>
          <w:sz w:val="20"/>
          <w:szCs w:val="20"/>
        </w:rPr>
        <w:t>specific program information</w:t>
      </w:r>
      <w:r>
        <w:rPr>
          <w:rFonts w:ascii="Century" w:hAnsi="Century"/>
          <w:sz w:val="20"/>
          <w:szCs w:val="20"/>
        </w:rPr>
        <w:t xml:space="preserve"> and goals, </w:t>
      </w:r>
      <w:r w:rsidRPr="005C7708">
        <w:rPr>
          <w:rFonts w:ascii="Century" w:hAnsi="Century"/>
          <w:sz w:val="20"/>
          <w:szCs w:val="20"/>
        </w:rPr>
        <w:t>role expectations</w:t>
      </w:r>
      <w:r>
        <w:rPr>
          <w:rFonts w:ascii="Century" w:hAnsi="Century"/>
          <w:sz w:val="20"/>
          <w:szCs w:val="20"/>
        </w:rPr>
        <w:t>,</w:t>
      </w:r>
      <w:r w:rsidRPr="005C7708">
        <w:rPr>
          <w:rFonts w:ascii="Century" w:hAnsi="Century"/>
          <w:sz w:val="20"/>
          <w:szCs w:val="20"/>
        </w:rPr>
        <w:t xml:space="preserve"> program</w:t>
      </w:r>
      <w:r>
        <w:rPr>
          <w:rFonts w:ascii="Century" w:hAnsi="Century"/>
          <w:sz w:val="20"/>
          <w:szCs w:val="20"/>
        </w:rPr>
        <w:t xml:space="preserve"> history</w:t>
      </w:r>
      <w:r w:rsidRPr="005C7708">
        <w:rPr>
          <w:rFonts w:ascii="Century" w:hAnsi="Century"/>
          <w:sz w:val="20"/>
          <w:szCs w:val="20"/>
        </w:rPr>
        <w:t xml:space="preserve"> </w:t>
      </w:r>
      <w:r>
        <w:rPr>
          <w:rFonts w:ascii="Century" w:hAnsi="Century"/>
          <w:sz w:val="20"/>
          <w:szCs w:val="20"/>
        </w:rPr>
        <w:t>(</w:t>
      </w:r>
      <w:r w:rsidRPr="005C7708">
        <w:rPr>
          <w:rFonts w:ascii="Century" w:hAnsi="Century"/>
          <w:sz w:val="20"/>
          <w:szCs w:val="20"/>
        </w:rPr>
        <w:t>including challenges, barriers, and successes</w:t>
      </w:r>
      <w:r>
        <w:rPr>
          <w:rFonts w:ascii="Century" w:hAnsi="Century"/>
          <w:sz w:val="20"/>
          <w:szCs w:val="20"/>
        </w:rPr>
        <w:t xml:space="preserve">). </w:t>
      </w:r>
      <w:bookmarkStart w:id="1" w:name="_Hlk531773802"/>
      <w:r w:rsidRPr="005C7708">
        <w:rPr>
          <w:rFonts w:ascii="Century" w:hAnsi="Century"/>
          <w:b/>
          <w:sz w:val="20"/>
          <w:szCs w:val="20"/>
        </w:rPr>
        <w:t>[</w:t>
      </w:r>
      <w:r>
        <w:rPr>
          <w:rFonts w:ascii="Century" w:hAnsi="Century"/>
          <w:b/>
          <w:sz w:val="20"/>
          <w:szCs w:val="20"/>
        </w:rPr>
        <w:t>P</w:t>
      </w:r>
      <w:r w:rsidRPr="005C7708">
        <w:rPr>
          <w:rFonts w:ascii="Century" w:hAnsi="Century"/>
          <w:b/>
          <w:sz w:val="20"/>
          <w:szCs w:val="20"/>
        </w:rPr>
        <w:t>]</w:t>
      </w:r>
      <w:bookmarkEnd w:id="1"/>
    </w:p>
    <w:p w14:paraId="661D5F9B" w14:textId="697CC662" w:rsidR="005C7708" w:rsidRDefault="005C7708" w:rsidP="005C7708">
      <w:pPr>
        <w:pStyle w:val="ListParagraph"/>
        <w:numPr>
          <w:ilvl w:val="0"/>
          <w:numId w:val="11"/>
        </w:numPr>
        <w:spacing w:after="0" w:line="240" w:lineRule="auto"/>
        <w:jc w:val="both"/>
        <w:rPr>
          <w:rFonts w:ascii="Century" w:hAnsi="Century"/>
          <w:sz w:val="20"/>
          <w:szCs w:val="20"/>
        </w:rPr>
      </w:pPr>
      <w:r>
        <w:rPr>
          <w:rFonts w:ascii="Century" w:hAnsi="Century"/>
          <w:sz w:val="20"/>
          <w:szCs w:val="20"/>
        </w:rPr>
        <w:t>Review program handbook and policy/procedure manual</w:t>
      </w:r>
      <w:r w:rsidR="007531BC">
        <w:rPr>
          <w:rFonts w:ascii="Century" w:hAnsi="Century"/>
          <w:sz w:val="20"/>
          <w:szCs w:val="20"/>
        </w:rPr>
        <w:t>;</w:t>
      </w:r>
      <w:r>
        <w:rPr>
          <w:rFonts w:ascii="Century" w:hAnsi="Century"/>
          <w:sz w:val="20"/>
          <w:szCs w:val="20"/>
        </w:rPr>
        <w:t xml:space="preserve"> ask supervisor or team for clarification if needed</w:t>
      </w:r>
      <w:r w:rsidR="002E4C41">
        <w:rPr>
          <w:rFonts w:ascii="Century" w:hAnsi="Century"/>
          <w:sz w:val="20"/>
          <w:szCs w:val="20"/>
        </w:rPr>
        <w:t>.</w:t>
      </w:r>
      <w:r>
        <w:rPr>
          <w:rFonts w:ascii="Century" w:hAnsi="Century"/>
          <w:sz w:val="20"/>
          <w:szCs w:val="20"/>
        </w:rPr>
        <w:t xml:space="preserve"> </w:t>
      </w: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p>
    <w:p w14:paraId="0FE99C8C" w14:textId="7FEA0B27" w:rsidR="005C7708" w:rsidRPr="00664DE7" w:rsidRDefault="005C7708" w:rsidP="005C7708">
      <w:pPr>
        <w:pStyle w:val="ListParagraph"/>
        <w:numPr>
          <w:ilvl w:val="0"/>
          <w:numId w:val="11"/>
        </w:numPr>
        <w:spacing w:after="0" w:line="240" w:lineRule="auto"/>
        <w:jc w:val="both"/>
        <w:rPr>
          <w:rFonts w:ascii="Century" w:hAnsi="Century"/>
          <w:sz w:val="20"/>
          <w:szCs w:val="20"/>
        </w:rPr>
      </w:pPr>
      <w:r>
        <w:rPr>
          <w:rFonts w:ascii="Century" w:hAnsi="Century"/>
          <w:sz w:val="20"/>
          <w:szCs w:val="20"/>
        </w:rPr>
        <w:t>Attend staffing and court review</w:t>
      </w:r>
      <w:r w:rsidR="002E4C41">
        <w:rPr>
          <w:rFonts w:ascii="Century" w:hAnsi="Century"/>
          <w:sz w:val="20"/>
          <w:szCs w:val="20"/>
        </w:rPr>
        <w:t>.</w:t>
      </w:r>
      <w:r>
        <w:rPr>
          <w:rFonts w:ascii="Century" w:hAnsi="Century"/>
          <w:sz w:val="20"/>
          <w:szCs w:val="20"/>
        </w:rPr>
        <w:t xml:space="preserve"> </w:t>
      </w: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p>
    <w:p w14:paraId="50BACD7B" w14:textId="79981FD0" w:rsidR="00664DE7" w:rsidRPr="00664DE7" w:rsidRDefault="00664DE7" w:rsidP="00664DE7">
      <w:pPr>
        <w:pStyle w:val="ListParagraph"/>
        <w:numPr>
          <w:ilvl w:val="0"/>
          <w:numId w:val="11"/>
        </w:numPr>
        <w:spacing w:after="0" w:line="240" w:lineRule="auto"/>
        <w:jc w:val="both"/>
        <w:rPr>
          <w:rFonts w:ascii="Century" w:hAnsi="Century"/>
          <w:sz w:val="20"/>
          <w:szCs w:val="20"/>
        </w:rPr>
      </w:pPr>
      <w:r>
        <w:rPr>
          <w:rFonts w:ascii="Century" w:hAnsi="Century"/>
          <w:sz w:val="20"/>
          <w:szCs w:val="20"/>
        </w:rPr>
        <w:t xml:space="preserve">Review </w:t>
      </w:r>
      <w:hyperlink r:id="rId19" w:history="1">
        <w:r w:rsidRPr="00964ECF">
          <w:rPr>
            <w:rStyle w:val="Hyperlink"/>
            <w:rFonts w:ascii="Century" w:hAnsi="Century"/>
            <w:sz w:val="20"/>
            <w:szCs w:val="20"/>
          </w:rPr>
          <w:t>“Behavior Modification 101 for Drug Courts: Making the Most of Incentives and Sanctions”</w:t>
        </w:r>
      </w:hyperlink>
      <w:r>
        <w:rPr>
          <w:rFonts w:ascii="Century" w:hAnsi="Century"/>
          <w:sz w:val="20"/>
          <w:szCs w:val="20"/>
        </w:rPr>
        <w:t xml:space="preserve">. </w:t>
      </w:r>
      <w:r>
        <w:rPr>
          <w:rFonts w:ascii="Century" w:hAnsi="Century"/>
          <w:b/>
          <w:bCs/>
          <w:sz w:val="20"/>
          <w:szCs w:val="20"/>
        </w:rPr>
        <w:t>[P]</w:t>
      </w:r>
    </w:p>
    <w:p w14:paraId="7ED59149" w14:textId="63B87B86" w:rsidR="002E4C41" w:rsidRPr="000F5C60" w:rsidRDefault="005C7708" w:rsidP="007C4688">
      <w:pPr>
        <w:pStyle w:val="ListParagraph"/>
        <w:numPr>
          <w:ilvl w:val="0"/>
          <w:numId w:val="11"/>
        </w:numPr>
        <w:spacing w:after="0" w:line="240" w:lineRule="auto"/>
        <w:jc w:val="both"/>
        <w:rPr>
          <w:rFonts w:ascii="Century" w:hAnsi="Century"/>
          <w:sz w:val="20"/>
          <w:szCs w:val="20"/>
        </w:rPr>
      </w:pPr>
      <w:r w:rsidRPr="008E10C9">
        <w:rPr>
          <w:rFonts w:ascii="Century" w:hAnsi="Century"/>
          <w:sz w:val="20"/>
          <w:szCs w:val="20"/>
        </w:rPr>
        <w:t>Review Substance Abuse and Mental Health Services Administration, “SAMHSA”</w:t>
      </w:r>
      <w:r w:rsidR="000A36D3" w:rsidRPr="008E10C9">
        <w:rPr>
          <w:rFonts w:ascii="Century" w:hAnsi="Century"/>
          <w:sz w:val="20"/>
          <w:szCs w:val="20"/>
        </w:rPr>
        <w:t>,</w:t>
      </w:r>
      <w:r w:rsidRPr="008E10C9">
        <w:rPr>
          <w:rFonts w:ascii="Century" w:hAnsi="Century"/>
          <w:sz w:val="20"/>
          <w:szCs w:val="20"/>
        </w:rPr>
        <w:t xml:space="preserve"> </w:t>
      </w:r>
      <w:hyperlink r:id="rId20" w:history="1">
        <w:r w:rsidRPr="00042175">
          <w:rPr>
            <w:rStyle w:val="Hyperlink"/>
            <w:rFonts w:ascii="Century" w:hAnsi="Century"/>
            <w:sz w:val="20"/>
            <w:szCs w:val="20"/>
          </w:rPr>
          <w:t>Working Definition of Recovery</w:t>
        </w:r>
      </w:hyperlink>
      <w:r w:rsidR="002E4C41" w:rsidRPr="008E10C9">
        <w:rPr>
          <w:rFonts w:ascii="Century" w:hAnsi="Century"/>
          <w:sz w:val="20"/>
          <w:szCs w:val="20"/>
        </w:rPr>
        <w:t>.</w:t>
      </w:r>
      <w:r w:rsidRPr="008E10C9">
        <w:rPr>
          <w:rFonts w:ascii="Century" w:hAnsi="Century"/>
          <w:sz w:val="20"/>
          <w:szCs w:val="20"/>
        </w:rPr>
        <w:t xml:space="preserve"> </w:t>
      </w:r>
      <w:r w:rsidR="002E4C41" w:rsidRPr="008E10C9">
        <w:rPr>
          <w:rFonts w:ascii="Century" w:hAnsi="Century"/>
          <w:b/>
          <w:sz w:val="20"/>
          <w:szCs w:val="20"/>
        </w:rPr>
        <w:t>[P]</w:t>
      </w:r>
    </w:p>
    <w:p w14:paraId="3767A503" w14:textId="274522F3" w:rsidR="000F5C60" w:rsidRPr="000F5C60" w:rsidRDefault="000F5C60" w:rsidP="000F5C60">
      <w:pPr>
        <w:pStyle w:val="ListParagraph"/>
        <w:numPr>
          <w:ilvl w:val="0"/>
          <w:numId w:val="11"/>
        </w:numPr>
        <w:spacing w:after="0" w:line="240" w:lineRule="auto"/>
        <w:rPr>
          <w:rFonts w:ascii="Century" w:hAnsi="Century"/>
          <w:sz w:val="20"/>
          <w:szCs w:val="20"/>
        </w:rPr>
      </w:pPr>
      <w:r>
        <w:rPr>
          <w:rFonts w:ascii="Century" w:hAnsi="Century"/>
          <w:sz w:val="20"/>
          <w:szCs w:val="20"/>
        </w:rPr>
        <w:t>Watch</w:t>
      </w:r>
      <w:r w:rsidRPr="001A712B">
        <w:rPr>
          <w:rFonts w:ascii="Century" w:hAnsi="Century"/>
          <w:sz w:val="20"/>
          <w:szCs w:val="20"/>
        </w:rPr>
        <w:t xml:space="preserve"> Amy Edmondson’s </w:t>
      </w:r>
      <w:hyperlink r:id="rId21" w:history="1">
        <w:r w:rsidRPr="006E15A1">
          <w:rPr>
            <w:rStyle w:val="Hyperlink"/>
            <w:rFonts w:ascii="Century" w:hAnsi="Century"/>
            <w:sz w:val="20"/>
            <w:szCs w:val="20"/>
          </w:rPr>
          <w:t>“How to Turn a Group of Strangers Into a Team”</w:t>
        </w:r>
      </w:hyperlink>
      <w:r>
        <w:rPr>
          <w:rFonts w:ascii="Century" w:hAnsi="Century"/>
          <w:sz w:val="20"/>
          <w:szCs w:val="20"/>
        </w:rPr>
        <w:t xml:space="preserve">. </w:t>
      </w:r>
      <w:r w:rsidRPr="0047564C">
        <w:rPr>
          <w:rFonts w:ascii="Century" w:hAnsi="Century"/>
          <w:b/>
          <w:sz w:val="20"/>
          <w:szCs w:val="20"/>
        </w:rPr>
        <w:t>[S]</w:t>
      </w:r>
    </w:p>
    <w:p w14:paraId="62339C85" w14:textId="77777777" w:rsidR="00245A7E" w:rsidRPr="00902128" w:rsidRDefault="00245A7E" w:rsidP="00245A7E">
      <w:pPr>
        <w:spacing w:after="0" w:line="240" w:lineRule="auto"/>
        <w:jc w:val="both"/>
        <w:rPr>
          <w:rFonts w:ascii="Century" w:hAnsi="Century"/>
          <w:b/>
          <w:bCs/>
          <w:i/>
          <w:sz w:val="20"/>
          <w:szCs w:val="20"/>
        </w:rPr>
      </w:pPr>
      <w:r w:rsidRPr="00902128">
        <w:rPr>
          <w:rFonts w:ascii="Century" w:hAnsi="Century"/>
          <w:b/>
          <w:bCs/>
          <w:i/>
          <w:sz w:val="20"/>
          <w:szCs w:val="20"/>
        </w:rPr>
        <w:t>Within 30 Days of Joining a Problem-Solving Court…</w:t>
      </w:r>
    </w:p>
    <w:p w14:paraId="717039BF" w14:textId="4EF5B2AB" w:rsidR="005C7708" w:rsidRPr="00042175" w:rsidRDefault="005C7708" w:rsidP="00042175">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Review </w:t>
      </w:r>
      <w:hyperlink r:id="rId22" w:history="1">
        <w:r w:rsidRPr="00042175">
          <w:rPr>
            <w:rStyle w:val="Hyperlink"/>
            <w:rFonts w:ascii="Century" w:hAnsi="Century"/>
            <w:sz w:val="20"/>
            <w:szCs w:val="20"/>
          </w:rPr>
          <w:t>“Targeting the Right Participants for Adult Drug Court”</w:t>
        </w:r>
      </w:hyperlink>
      <w:r w:rsidR="00042175">
        <w:rPr>
          <w:rFonts w:ascii="Century" w:hAnsi="Century"/>
          <w:sz w:val="20"/>
          <w:szCs w:val="20"/>
        </w:rPr>
        <w:t>.</w:t>
      </w:r>
      <w:r w:rsidR="00664DE7">
        <w:rPr>
          <w:rFonts w:ascii="Century" w:hAnsi="Century"/>
          <w:sz w:val="20"/>
          <w:szCs w:val="20"/>
        </w:rPr>
        <w:t xml:space="preserve"> </w:t>
      </w:r>
    </w:p>
    <w:p w14:paraId="1C1CE9EB" w14:textId="19621FEC" w:rsidR="002E4C41" w:rsidRPr="00E27A63" w:rsidRDefault="005C7708" w:rsidP="007C4688">
      <w:pPr>
        <w:pStyle w:val="ListParagraph"/>
        <w:numPr>
          <w:ilvl w:val="0"/>
          <w:numId w:val="8"/>
        </w:numPr>
        <w:spacing w:after="0" w:line="240" w:lineRule="auto"/>
        <w:jc w:val="both"/>
        <w:rPr>
          <w:rFonts w:ascii="Century" w:hAnsi="Century"/>
          <w:sz w:val="20"/>
          <w:szCs w:val="20"/>
        </w:rPr>
      </w:pPr>
      <w:r w:rsidRPr="00E22807">
        <w:rPr>
          <w:rFonts w:ascii="Century" w:hAnsi="Century"/>
          <w:sz w:val="20"/>
          <w:szCs w:val="20"/>
        </w:rPr>
        <w:t>Speak with your judge/team/supervisor about how policies are created/modified. Understand</w:t>
      </w:r>
      <w:r>
        <w:rPr>
          <w:rFonts w:ascii="Century" w:hAnsi="Century"/>
          <w:sz w:val="20"/>
          <w:szCs w:val="20"/>
        </w:rPr>
        <w:t xml:space="preserve"> your role in creating policies</w:t>
      </w:r>
      <w:r w:rsidR="002E4C41">
        <w:rPr>
          <w:rFonts w:ascii="Century" w:hAnsi="Century"/>
          <w:sz w:val="20"/>
          <w:szCs w:val="20"/>
        </w:rPr>
        <w:t>.</w:t>
      </w:r>
      <w:r w:rsidRPr="005C7708">
        <w:rPr>
          <w:rFonts w:ascii="Century" w:hAnsi="Century"/>
          <w:b/>
          <w:sz w:val="20"/>
          <w:szCs w:val="20"/>
        </w:rPr>
        <w:t xml:space="preserve"> [S]</w:t>
      </w:r>
    </w:p>
    <w:p w14:paraId="646F5329" w14:textId="6A93392A" w:rsidR="00E27A63" w:rsidRPr="00E27A63" w:rsidRDefault="00E27A63" w:rsidP="00E27A63">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Watch SAMSHA GAIN webinar: </w:t>
      </w:r>
      <w:hyperlink r:id="rId23" w:history="1">
        <w:r w:rsidRPr="009D67C6">
          <w:rPr>
            <w:rStyle w:val="Hyperlink"/>
            <w:rFonts w:ascii="Century" w:hAnsi="Century"/>
            <w:sz w:val="20"/>
            <w:szCs w:val="20"/>
          </w:rPr>
          <w:t>MAT (Medication Assisted Treatment) in Drug Courts; Addressing the Concerns of Court Staff</w:t>
        </w:r>
      </w:hyperlink>
      <w:r>
        <w:rPr>
          <w:rFonts w:ascii="Century" w:hAnsi="Century"/>
          <w:sz w:val="20"/>
          <w:szCs w:val="20"/>
        </w:rPr>
        <w:t>.</w:t>
      </w:r>
      <w:r w:rsidRPr="0047564C">
        <w:rPr>
          <w:rFonts w:ascii="Century" w:hAnsi="Century"/>
          <w:sz w:val="20"/>
          <w:szCs w:val="20"/>
        </w:rPr>
        <w:t xml:space="preserve"> </w:t>
      </w:r>
      <w:r>
        <w:rPr>
          <w:rFonts w:ascii="Century" w:hAnsi="Century"/>
          <w:b/>
          <w:bCs/>
          <w:sz w:val="20"/>
          <w:szCs w:val="20"/>
        </w:rPr>
        <w:t>[S]</w:t>
      </w:r>
    </w:p>
    <w:p w14:paraId="1C468ECD" w14:textId="1A15DED2" w:rsidR="00245A7E" w:rsidRPr="00902128" w:rsidRDefault="00EE21A5" w:rsidP="00245A7E">
      <w:pPr>
        <w:spacing w:after="0" w:line="240" w:lineRule="auto"/>
        <w:jc w:val="both"/>
        <w:rPr>
          <w:rFonts w:ascii="Century" w:hAnsi="Century"/>
          <w:b/>
          <w:bCs/>
          <w:i/>
          <w:sz w:val="20"/>
          <w:szCs w:val="20"/>
        </w:rPr>
      </w:pPr>
      <w:r>
        <w:rPr>
          <w:rFonts w:ascii="Century" w:hAnsi="Century"/>
          <w:b/>
          <w:bCs/>
          <w:i/>
          <w:sz w:val="20"/>
          <w:szCs w:val="20"/>
        </w:rPr>
        <w:t>Within</w:t>
      </w:r>
      <w:r w:rsidR="00245A7E" w:rsidRPr="00902128">
        <w:rPr>
          <w:rFonts w:ascii="Century" w:hAnsi="Century"/>
          <w:b/>
          <w:bCs/>
          <w:i/>
          <w:sz w:val="20"/>
          <w:szCs w:val="20"/>
        </w:rPr>
        <w:t xml:space="preserve"> 60 Days of Joining a Problem-Solving Court…</w:t>
      </w:r>
    </w:p>
    <w:p w14:paraId="59E10B50" w14:textId="77777777" w:rsidR="005C7708" w:rsidRDefault="005C7708" w:rsidP="005C7708">
      <w:pPr>
        <w:pStyle w:val="ListParagraph"/>
        <w:numPr>
          <w:ilvl w:val="0"/>
          <w:numId w:val="8"/>
        </w:numPr>
        <w:spacing w:after="0" w:line="240" w:lineRule="auto"/>
        <w:jc w:val="both"/>
        <w:rPr>
          <w:rFonts w:ascii="Century" w:hAnsi="Century"/>
          <w:sz w:val="20"/>
          <w:szCs w:val="20"/>
        </w:rPr>
      </w:pPr>
      <w:r w:rsidRPr="00CA7E65">
        <w:rPr>
          <w:rFonts w:ascii="Century" w:hAnsi="Century"/>
          <w:sz w:val="20"/>
          <w:szCs w:val="20"/>
        </w:rPr>
        <w:t>Tour the treatment agencies your program uses and learn about wha</w:t>
      </w:r>
      <w:r>
        <w:rPr>
          <w:rFonts w:ascii="Century" w:hAnsi="Century"/>
          <w:sz w:val="20"/>
          <w:szCs w:val="20"/>
        </w:rPr>
        <w:t>t treatment services they offer</w:t>
      </w:r>
      <w:r w:rsidR="002E4C41">
        <w:rPr>
          <w:rFonts w:ascii="Century" w:hAnsi="Century"/>
          <w:sz w:val="20"/>
          <w:szCs w:val="20"/>
        </w:rPr>
        <w:t>.</w:t>
      </w:r>
      <w:r>
        <w:rPr>
          <w:rFonts w:ascii="Century" w:hAnsi="Century"/>
          <w:sz w:val="20"/>
          <w:szCs w:val="20"/>
        </w:rPr>
        <w:t xml:space="preserve"> </w:t>
      </w: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p>
    <w:p w14:paraId="119E3001" w14:textId="4B80DEDE" w:rsidR="00302A89" w:rsidRPr="00964ECF" w:rsidRDefault="00302A89" w:rsidP="00964ECF">
      <w:pPr>
        <w:pStyle w:val="ListParagraph"/>
        <w:numPr>
          <w:ilvl w:val="0"/>
          <w:numId w:val="8"/>
        </w:numPr>
        <w:spacing w:after="0" w:line="240" w:lineRule="auto"/>
        <w:jc w:val="both"/>
        <w:rPr>
          <w:rFonts w:ascii="Century" w:hAnsi="Century"/>
          <w:sz w:val="20"/>
          <w:szCs w:val="20"/>
        </w:rPr>
      </w:pPr>
      <w:r>
        <w:rPr>
          <w:rFonts w:ascii="Century" w:hAnsi="Century"/>
          <w:sz w:val="20"/>
          <w:szCs w:val="20"/>
        </w:rPr>
        <w:t>R</w:t>
      </w:r>
      <w:r w:rsidR="007B10FD" w:rsidRPr="00CA7E65">
        <w:rPr>
          <w:rFonts w:ascii="Century" w:hAnsi="Century"/>
          <w:sz w:val="20"/>
          <w:szCs w:val="20"/>
        </w:rPr>
        <w:t>e</w:t>
      </w:r>
      <w:r w:rsidR="00664DE7">
        <w:rPr>
          <w:rFonts w:ascii="Century" w:hAnsi="Century"/>
          <w:sz w:val="20"/>
          <w:szCs w:val="20"/>
        </w:rPr>
        <w:t>view the</w:t>
      </w:r>
      <w:r w:rsidR="007B10FD" w:rsidRPr="00CA7E65">
        <w:rPr>
          <w:rFonts w:ascii="Century" w:hAnsi="Century"/>
          <w:sz w:val="20"/>
          <w:szCs w:val="20"/>
        </w:rPr>
        <w:t xml:space="preserve"> </w:t>
      </w:r>
      <w:hyperlink r:id="rId24" w:history="1">
        <w:r w:rsidR="007E27DB" w:rsidRPr="00964ECF">
          <w:rPr>
            <w:rStyle w:val="Hyperlink"/>
            <w:rFonts w:ascii="Century" w:hAnsi="Century"/>
            <w:sz w:val="20"/>
            <w:szCs w:val="20"/>
          </w:rPr>
          <w:t xml:space="preserve">NDCI </w:t>
        </w:r>
        <w:r w:rsidR="007B10FD" w:rsidRPr="00964ECF">
          <w:rPr>
            <w:rStyle w:val="Hyperlink"/>
            <w:rFonts w:ascii="Century" w:hAnsi="Century"/>
            <w:sz w:val="20"/>
            <w:szCs w:val="20"/>
          </w:rPr>
          <w:t xml:space="preserve">Judicial </w:t>
        </w:r>
        <w:proofErr w:type="spellStart"/>
        <w:r w:rsidR="007B10FD" w:rsidRPr="00964ECF">
          <w:rPr>
            <w:rStyle w:val="Hyperlink"/>
            <w:rFonts w:ascii="Century" w:hAnsi="Century"/>
            <w:sz w:val="20"/>
            <w:szCs w:val="20"/>
          </w:rPr>
          <w:t>Bench</w:t>
        </w:r>
        <w:r w:rsidR="007E27DB" w:rsidRPr="00964ECF">
          <w:rPr>
            <w:rStyle w:val="Hyperlink"/>
            <w:rFonts w:ascii="Century" w:hAnsi="Century"/>
            <w:sz w:val="20"/>
            <w:szCs w:val="20"/>
          </w:rPr>
          <w:t>b</w:t>
        </w:r>
        <w:r w:rsidR="007B10FD" w:rsidRPr="00964ECF">
          <w:rPr>
            <w:rStyle w:val="Hyperlink"/>
            <w:rFonts w:ascii="Century" w:hAnsi="Century"/>
            <w:sz w:val="20"/>
            <w:szCs w:val="20"/>
          </w:rPr>
          <w:t>ook</w:t>
        </w:r>
        <w:proofErr w:type="spellEnd"/>
      </w:hyperlink>
      <w:r w:rsidR="007B10FD" w:rsidRPr="00CA7E65">
        <w:rPr>
          <w:rFonts w:ascii="Century" w:hAnsi="Century"/>
          <w:sz w:val="20"/>
          <w:szCs w:val="20"/>
        </w:rPr>
        <w:t xml:space="preserve"> to better understand legal concerns and </w:t>
      </w:r>
      <w:r w:rsidR="007E27DB">
        <w:rPr>
          <w:rFonts w:ascii="Century" w:hAnsi="Century"/>
          <w:sz w:val="20"/>
          <w:szCs w:val="20"/>
        </w:rPr>
        <w:t>assist judicial officer.</w:t>
      </w:r>
      <w:r w:rsidR="007B10FD" w:rsidRPr="00CA7E65">
        <w:rPr>
          <w:rFonts w:ascii="Century" w:hAnsi="Century"/>
          <w:sz w:val="20"/>
          <w:szCs w:val="20"/>
        </w:rPr>
        <w:t xml:space="preserve"> </w:t>
      </w:r>
      <w:r w:rsidR="007B10FD" w:rsidRPr="00245A7E">
        <w:rPr>
          <w:rFonts w:ascii="Century" w:hAnsi="Century"/>
          <w:b/>
          <w:sz w:val="20"/>
          <w:szCs w:val="20"/>
        </w:rPr>
        <w:t>[</w:t>
      </w:r>
      <w:r w:rsidR="007B10FD">
        <w:rPr>
          <w:rFonts w:ascii="Century" w:hAnsi="Century"/>
          <w:b/>
          <w:sz w:val="20"/>
          <w:szCs w:val="20"/>
        </w:rPr>
        <w:t>P</w:t>
      </w:r>
      <w:r w:rsidR="007B10FD" w:rsidRPr="00245A7E">
        <w:rPr>
          <w:rFonts w:ascii="Century" w:hAnsi="Century"/>
          <w:b/>
          <w:sz w:val="20"/>
          <w:szCs w:val="20"/>
        </w:rPr>
        <w:t>]</w:t>
      </w:r>
    </w:p>
    <w:p w14:paraId="4538D436" w14:textId="3045A408" w:rsidR="002E4C41" w:rsidRPr="007A4A4A" w:rsidRDefault="005C7708" w:rsidP="007C4688">
      <w:pPr>
        <w:pStyle w:val="ListParagraph"/>
        <w:numPr>
          <w:ilvl w:val="0"/>
          <w:numId w:val="8"/>
        </w:numPr>
        <w:spacing w:after="0" w:line="240" w:lineRule="auto"/>
        <w:jc w:val="both"/>
        <w:rPr>
          <w:rFonts w:ascii="Century" w:hAnsi="Century"/>
          <w:sz w:val="20"/>
          <w:szCs w:val="20"/>
        </w:rPr>
      </w:pPr>
      <w:r w:rsidRPr="00CA7E65">
        <w:rPr>
          <w:rFonts w:ascii="Century" w:hAnsi="Century"/>
          <w:sz w:val="20"/>
          <w:szCs w:val="20"/>
        </w:rPr>
        <w:t xml:space="preserve">Visit community resources who collaborate with your </w:t>
      </w:r>
      <w:r w:rsidR="006A2A6E">
        <w:rPr>
          <w:rFonts w:ascii="Century" w:hAnsi="Century"/>
          <w:sz w:val="20"/>
          <w:szCs w:val="20"/>
        </w:rPr>
        <w:t xml:space="preserve">programs, </w:t>
      </w:r>
      <w:r w:rsidRPr="00CA7E65">
        <w:rPr>
          <w:rFonts w:ascii="Century" w:hAnsi="Century"/>
          <w:sz w:val="20"/>
          <w:szCs w:val="20"/>
        </w:rPr>
        <w:t>learn about the resources they provide</w:t>
      </w:r>
      <w:r w:rsidR="006A2A6E">
        <w:rPr>
          <w:rFonts w:ascii="Century" w:hAnsi="Century"/>
          <w:sz w:val="20"/>
          <w:szCs w:val="20"/>
        </w:rPr>
        <w:t>, discuss what their role is within the program</w:t>
      </w:r>
      <w:r w:rsidR="002E4C41">
        <w:rPr>
          <w:rFonts w:ascii="Century" w:hAnsi="Century"/>
          <w:sz w:val="20"/>
          <w:szCs w:val="20"/>
        </w:rPr>
        <w:t>.</w:t>
      </w:r>
      <w:r w:rsidRPr="005C7708">
        <w:rPr>
          <w:rFonts w:ascii="Century" w:hAnsi="Century"/>
          <w:b/>
          <w:sz w:val="20"/>
          <w:szCs w:val="20"/>
        </w:rPr>
        <w:t xml:space="preserve"> [S]</w:t>
      </w:r>
    </w:p>
    <w:p w14:paraId="3031E247" w14:textId="77317497" w:rsidR="00245A7E" w:rsidRPr="00F57123" w:rsidRDefault="007A4A4A" w:rsidP="00245A7E">
      <w:pPr>
        <w:pStyle w:val="ListParagraph"/>
        <w:numPr>
          <w:ilvl w:val="0"/>
          <w:numId w:val="8"/>
        </w:numPr>
        <w:spacing w:after="0" w:line="240" w:lineRule="auto"/>
        <w:jc w:val="both"/>
        <w:rPr>
          <w:rFonts w:ascii="Century" w:hAnsi="Century"/>
          <w:sz w:val="20"/>
          <w:szCs w:val="20"/>
        </w:rPr>
      </w:pPr>
      <w:r>
        <w:rPr>
          <w:rFonts w:ascii="Century" w:hAnsi="Century"/>
          <w:sz w:val="20"/>
          <w:szCs w:val="20"/>
        </w:rPr>
        <w:t>Explore</w:t>
      </w:r>
      <w:r w:rsidRPr="0047564C">
        <w:rPr>
          <w:rFonts w:ascii="Century" w:hAnsi="Century"/>
          <w:sz w:val="20"/>
          <w:szCs w:val="20"/>
        </w:rPr>
        <w:t xml:space="preserve"> </w:t>
      </w:r>
      <w:r>
        <w:rPr>
          <w:rFonts w:ascii="Century" w:hAnsi="Century"/>
          <w:sz w:val="20"/>
          <w:szCs w:val="20"/>
        </w:rPr>
        <w:t xml:space="preserve">SAMHSA’s </w:t>
      </w:r>
      <w:hyperlink r:id="rId25" w:history="1">
        <w:r w:rsidRPr="00CE67D4">
          <w:rPr>
            <w:rStyle w:val="Hyperlink"/>
            <w:rFonts w:ascii="Century" w:hAnsi="Century"/>
            <w:sz w:val="20"/>
            <w:szCs w:val="20"/>
          </w:rPr>
          <w:t>Trauma-Informed Care Implementation Resource Center</w:t>
        </w:r>
      </w:hyperlink>
      <w:r>
        <w:rPr>
          <w:rFonts w:ascii="Century" w:hAnsi="Century"/>
          <w:sz w:val="20"/>
          <w:szCs w:val="20"/>
        </w:rPr>
        <w:t xml:space="preserve"> and/or watch webinar </w:t>
      </w:r>
      <w:hyperlink r:id="rId26" w:history="1">
        <w:r w:rsidRPr="006A3601">
          <w:rPr>
            <w:rStyle w:val="Hyperlink"/>
            <w:rFonts w:ascii="Century" w:hAnsi="Century"/>
            <w:sz w:val="20"/>
            <w:szCs w:val="20"/>
          </w:rPr>
          <w:t>Trauma-Informed Care Responses for Drug Courts</w:t>
        </w:r>
      </w:hyperlink>
      <w:r>
        <w:rPr>
          <w:rFonts w:ascii="Century" w:hAnsi="Century"/>
          <w:sz w:val="20"/>
          <w:szCs w:val="20"/>
        </w:rPr>
        <w:t xml:space="preserve">. </w:t>
      </w:r>
      <w:r>
        <w:rPr>
          <w:rFonts w:ascii="Century" w:hAnsi="Century"/>
          <w:b/>
          <w:bCs/>
          <w:sz w:val="20"/>
          <w:szCs w:val="20"/>
        </w:rPr>
        <w:t>[S]</w:t>
      </w:r>
    </w:p>
    <w:p w14:paraId="20EBFAB4" w14:textId="2332E775" w:rsidR="00F04969" w:rsidRPr="00866D1C" w:rsidRDefault="005C7708" w:rsidP="00F04969">
      <w:pPr>
        <w:pStyle w:val="ListParagraph"/>
        <w:numPr>
          <w:ilvl w:val="0"/>
          <w:numId w:val="8"/>
        </w:numPr>
        <w:spacing w:after="0" w:line="240" w:lineRule="auto"/>
        <w:jc w:val="both"/>
        <w:rPr>
          <w:rFonts w:ascii="Century" w:hAnsi="Century"/>
          <w:sz w:val="20"/>
          <w:szCs w:val="20"/>
        </w:rPr>
      </w:pPr>
      <w:r w:rsidRPr="005C7708">
        <w:rPr>
          <w:rFonts w:ascii="Century" w:hAnsi="Century"/>
          <w:sz w:val="20"/>
          <w:szCs w:val="20"/>
        </w:rPr>
        <w:t xml:space="preserve">Complete any necessary </w:t>
      </w:r>
      <w:hyperlink r:id="rId27" w:history="1">
        <w:r w:rsidRPr="00664DE7">
          <w:rPr>
            <w:rStyle w:val="Hyperlink"/>
            <w:rFonts w:ascii="Century" w:hAnsi="Century"/>
            <w:sz w:val="20"/>
            <w:szCs w:val="20"/>
          </w:rPr>
          <w:t>Phase I core curriculum</w:t>
        </w:r>
      </w:hyperlink>
      <w:r w:rsidRPr="005C7708">
        <w:rPr>
          <w:rFonts w:ascii="Century" w:hAnsi="Century"/>
          <w:sz w:val="20"/>
          <w:szCs w:val="20"/>
        </w:rPr>
        <w:t xml:space="preserve"> to review/supplement areas covered within the NDCI/CCI training modules or address any gaps in your</w:t>
      </w:r>
      <w:r>
        <w:rPr>
          <w:rFonts w:ascii="Century" w:hAnsi="Century"/>
          <w:sz w:val="20"/>
          <w:szCs w:val="20"/>
        </w:rPr>
        <w:t xml:space="preserve"> professional training to date</w:t>
      </w:r>
      <w:r w:rsidR="002E4C41">
        <w:rPr>
          <w:rFonts w:ascii="Century" w:hAnsi="Century"/>
          <w:sz w:val="20"/>
          <w:szCs w:val="20"/>
        </w:rPr>
        <w:t>.</w:t>
      </w:r>
      <w:r w:rsidRPr="00CA7E65">
        <w:rPr>
          <w:rFonts w:ascii="Century" w:hAnsi="Century"/>
          <w:sz w:val="20"/>
          <w:szCs w:val="20"/>
        </w:rPr>
        <w:t xml:space="preserve"> </w:t>
      </w: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sz w:val="20"/>
          <w:szCs w:val="20"/>
        </w:rPr>
        <w:t xml:space="preserve"> </w:t>
      </w:r>
    </w:p>
    <w:p w14:paraId="393AD436" w14:textId="69E8095B" w:rsidR="00F04969" w:rsidRPr="00F04969" w:rsidRDefault="00F04969" w:rsidP="00F04969">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Complete relevant </w:t>
      </w:r>
      <w:hyperlink r:id="rId28" w:history="1">
        <w:r w:rsidRPr="00F04969">
          <w:rPr>
            <w:rStyle w:val="Hyperlink"/>
            <w:rFonts w:ascii="Century" w:hAnsi="Century"/>
            <w:sz w:val="20"/>
            <w:szCs w:val="20"/>
          </w:rPr>
          <w:t>Phase II curriculum</w:t>
        </w:r>
      </w:hyperlink>
      <w:r>
        <w:rPr>
          <w:rFonts w:ascii="Century" w:hAnsi="Century"/>
          <w:sz w:val="20"/>
          <w:szCs w:val="20"/>
        </w:rPr>
        <w:t xml:space="preserve"> materials as needed to cover any gaps in training to date.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50213646" w14:textId="28783C6F" w:rsidR="002E4C41" w:rsidRPr="007C4688" w:rsidRDefault="005C7708" w:rsidP="007C4688">
      <w:pPr>
        <w:pStyle w:val="ListParagraph"/>
        <w:numPr>
          <w:ilvl w:val="0"/>
          <w:numId w:val="8"/>
        </w:numPr>
        <w:spacing w:after="0" w:line="240" w:lineRule="auto"/>
        <w:jc w:val="both"/>
        <w:rPr>
          <w:rFonts w:ascii="Century" w:hAnsi="Century"/>
          <w:sz w:val="20"/>
          <w:szCs w:val="20"/>
        </w:rPr>
      </w:pPr>
      <w:r w:rsidRPr="00EA2EE3">
        <w:rPr>
          <w:rFonts w:ascii="Century" w:hAnsi="Century"/>
          <w:sz w:val="20"/>
          <w:szCs w:val="20"/>
        </w:rPr>
        <w:t xml:space="preserve">Sign up for a mentor for your specific role and </w:t>
      </w:r>
      <w:r>
        <w:rPr>
          <w:rFonts w:ascii="Century" w:hAnsi="Century"/>
          <w:sz w:val="20"/>
          <w:szCs w:val="20"/>
        </w:rPr>
        <w:t>problem-solving court</w:t>
      </w:r>
      <w:r w:rsidR="00964ECF">
        <w:rPr>
          <w:rFonts w:ascii="Century" w:hAnsi="Century"/>
          <w:sz w:val="20"/>
          <w:szCs w:val="20"/>
        </w:rPr>
        <w:t xml:space="preserve"> through our </w:t>
      </w:r>
      <w:hyperlink r:id="rId29" w:history="1">
        <w:r w:rsidR="00964ECF" w:rsidRPr="00964ECF">
          <w:rPr>
            <w:rStyle w:val="Hyperlink"/>
            <w:rFonts w:ascii="Century" w:hAnsi="Century"/>
            <w:sz w:val="20"/>
            <w:szCs w:val="20"/>
          </w:rPr>
          <w:t>Professional Team Member Mentoring Program</w:t>
        </w:r>
      </w:hyperlink>
      <w:r w:rsidR="002E4C41">
        <w:rPr>
          <w:rFonts w:ascii="Century" w:hAnsi="Century"/>
          <w:sz w:val="20"/>
          <w:szCs w:val="20"/>
        </w:rPr>
        <w:t>.</w:t>
      </w:r>
      <w:r w:rsidRPr="00EA2EE3">
        <w:rPr>
          <w:rFonts w:ascii="Century" w:hAnsi="Century"/>
          <w:sz w:val="20"/>
          <w:szCs w:val="20"/>
        </w:rPr>
        <w:t xml:space="preserve"> </w:t>
      </w:r>
      <w:r w:rsidRPr="005C7708">
        <w:rPr>
          <w:rFonts w:ascii="Century" w:hAnsi="Century"/>
          <w:b/>
          <w:sz w:val="20"/>
          <w:szCs w:val="20"/>
        </w:rPr>
        <w:t>[S</w:t>
      </w:r>
      <w:r w:rsidR="007C4688">
        <w:rPr>
          <w:rFonts w:ascii="Century" w:hAnsi="Century"/>
          <w:b/>
          <w:sz w:val="20"/>
          <w:szCs w:val="20"/>
        </w:rPr>
        <w:t>]</w:t>
      </w:r>
    </w:p>
    <w:p w14:paraId="252BE922" w14:textId="77777777" w:rsidR="00245A7E" w:rsidRPr="00902128" w:rsidRDefault="00245A7E" w:rsidP="005C7708">
      <w:pPr>
        <w:spacing w:after="0" w:line="240" w:lineRule="auto"/>
        <w:jc w:val="both"/>
        <w:rPr>
          <w:rFonts w:ascii="Century" w:hAnsi="Century"/>
          <w:b/>
          <w:bCs/>
          <w:sz w:val="24"/>
          <w:szCs w:val="24"/>
        </w:rPr>
      </w:pPr>
      <w:r w:rsidRPr="00902128">
        <w:rPr>
          <w:rFonts w:ascii="Century" w:hAnsi="Century"/>
          <w:b/>
          <w:bCs/>
          <w:i/>
          <w:sz w:val="20"/>
          <w:szCs w:val="20"/>
        </w:rPr>
        <w:t>Within 90 Days of Joining a Problem-Solving Court…</w:t>
      </w:r>
    </w:p>
    <w:p w14:paraId="209B7EB1" w14:textId="77777777" w:rsidR="002E4C41" w:rsidRPr="002E4C41" w:rsidRDefault="002E4C41" w:rsidP="002E4C41">
      <w:pPr>
        <w:pStyle w:val="ListParagraph"/>
        <w:numPr>
          <w:ilvl w:val="0"/>
          <w:numId w:val="8"/>
        </w:numPr>
        <w:spacing w:after="0" w:line="240" w:lineRule="auto"/>
        <w:jc w:val="both"/>
        <w:rPr>
          <w:rFonts w:ascii="Century" w:hAnsi="Century"/>
          <w:sz w:val="20"/>
          <w:szCs w:val="20"/>
        </w:rPr>
      </w:pPr>
      <w:bookmarkStart w:id="2" w:name="_Hlk531772296"/>
      <w:r w:rsidRPr="00E46E74">
        <w:rPr>
          <w:rFonts w:ascii="Century" w:hAnsi="Century"/>
          <w:sz w:val="20"/>
          <w:szCs w:val="20"/>
        </w:rPr>
        <w:t>Visit another problem-solving court</w:t>
      </w:r>
      <w:r>
        <w:rPr>
          <w:rFonts w:ascii="Century" w:hAnsi="Century"/>
          <w:sz w:val="20"/>
          <w:szCs w:val="20"/>
        </w:rPr>
        <w:t>, preferably outside of your jurisdiction</w:t>
      </w:r>
      <w:bookmarkEnd w:id="2"/>
      <w:r>
        <w:rPr>
          <w:rFonts w:ascii="Century" w:hAnsi="Century"/>
          <w:sz w:val="20"/>
          <w:szCs w:val="20"/>
        </w:rPr>
        <w:t>, m</w:t>
      </w:r>
      <w:r w:rsidRPr="002E4C41">
        <w:rPr>
          <w:rFonts w:ascii="Century" w:hAnsi="Century"/>
          <w:sz w:val="20"/>
          <w:szCs w:val="20"/>
        </w:rPr>
        <w:t>eet with the designee from your profession (or one simi</w:t>
      </w:r>
      <w:r>
        <w:rPr>
          <w:rFonts w:ascii="Century" w:hAnsi="Century"/>
          <w:sz w:val="20"/>
          <w:szCs w:val="20"/>
        </w:rPr>
        <w:t xml:space="preserve">lar) and learn about their role, and </w:t>
      </w:r>
      <w:r w:rsidRPr="002E4C41">
        <w:rPr>
          <w:rFonts w:ascii="Century" w:hAnsi="Century"/>
          <w:sz w:val="20"/>
          <w:szCs w:val="20"/>
        </w:rPr>
        <w:t>observe how the team collaborates and consider what your own team might do to improve</w:t>
      </w:r>
      <w:r>
        <w:rPr>
          <w:rFonts w:ascii="Century" w:hAnsi="Century"/>
          <w:sz w:val="20"/>
          <w:szCs w:val="20"/>
        </w:rPr>
        <w:t xml:space="preserve">. </w:t>
      </w: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p>
    <w:p w14:paraId="3A3E0541" w14:textId="77777777" w:rsidR="002E4C41" w:rsidRPr="00902128" w:rsidRDefault="002E4C41" w:rsidP="002E4C41">
      <w:pPr>
        <w:spacing w:after="0" w:line="240" w:lineRule="auto"/>
        <w:jc w:val="both"/>
        <w:rPr>
          <w:rFonts w:ascii="Century" w:hAnsi="Century"/>
          <w:b/>
          <w:bCs/>
          <w:i/>
          <w:sz w:val="20"/>
          <w:szCs w:val="20"/>
        </w:rPr>
      </w:pPr>
      <w:r w:rsidRPr="00902128">
        <w:rPr>
          <w:rFonts w:ascii="Century" w:hAnsi="Century"/>
          <w:b/>
          <w:bCs/>
          <w:i/>
          <w:sz w:val="20"/>
          <w:szCs w:val="20"/>
        </w:rPr>
        <w:t>Ongoing After 90 Days of Joining a Problem-Solving Court…</w:t>
      </w:r>
    </w:p>
    <w:p w14:paraId="785C5B09" w14:textId="2FAEE645" w:rsidR="002E4C41" w:rsidRDefault="002E4C41" w:rsidP="002E4C41">
      <w:pPr>
        <w:pStyle w:val="ListParagraph"/>
        <w:numPr>
          <w:ilvl w:val="0"/>
          <w:numId w:val="8"/>
        </w:numPr>
        <w:spacing w:after="0" w:line="240" w:lineRule="auto"/>
        <w:jc w:val="both"/>
        <w:rPr>
          <w:rFonts w:ascii="Century" w:hAnsi="Century"/>
          <w:sz w:val="20"/>
          <w:szCs w:val="20"/>
        </w:rPr>
      </w:pPr>
      <w:r w:rsidRPr="00CA7E65">
        <w:rPr>
          <w:rFonts w:ascii="Century" w:hAnsi="Century"/>
          <w:sz w:val="20"/>
          <w:szCs w:val="20"/>
        </w:rPr>
        <w:t>Have conversations with supervisor and team members regarding</w:t>
      </w:r>
      <w:r>
        <w:rPr>
          <w:rFonts w:ascii="Century" w:hAnsi="Century"/>
          <w:sz w:val="20"/>
          <w:szCs w:val="20"/>
        </w:rPr>
        <w:t xml:space="preserve"> any additional</w:t>
      </w:r>
      <w:r w:rsidRPr="00CA7E65">
        <w:rPr>
          <w:rFonts w:ascii="Century" w:hAnsi="Century"/>
          <w:sz w:val="20"/>
          <w:szCs w:val="20"/>
        </w:rPr>
        <w:t xml:space="preserve"> training needs and create a plan to satisfy t</w:t>
      </w:r>
      <w:r>
        <w:rPr>
          <w:rFonts w:ascii="Century" w:hAnsi="Century"/>
          <w:sz w:val="20"/>
          <w:szCs w:val="20"/>
        </w:rPr>
        <w:t>he needs.</w:t>
      </w:r>
      <w:r w:rsidRPr="005C7708">
        <w:rPr>
          <w:rFonts w:ascii="Century" w:hAnsi="Century"/>
          <w:b/>
          <w:sz w:val="20"/>
          <w:szCs w:val="20"/>
        </w:rPr>
        <w:t xml:space="preserve"> [S]</w:t>
      </w:r>
    </w:p>
    <w:p w14:paraId="0A1D72F7" w14:textId="641CEF01" w:rsidR="0004340A" w:rsidRDefault="002E4C41" w:rsidP="007B10FD">
      <w:pPr>
        <w:pStyle w:val="ListParagraph"/>
        <w:numPr>
          <w:ilvl w:val="0"/>
          <w:numId w:val="24"/>
        </w:numPr>
        <w:tabs>
          <w:tab w:val="left" w:pos="8715"/>
          <w:tab w:val="left" w:pos="9915"/>
        </w:tabs>
        <w:spacing w:after="0" w:line="240" w:lineRule="auto"/>
        <w:jc w:val="both"/>
        <w:rPr>
          <w:rFonts w:ascii="Century" w:hAnsi="Century"/>
          <w:i/>
          <w:sz w:val="20"/>
          <w:szCs w:val="20"/>
        </w:rPr>
      </w:pPr>
      <w:r w:rsidRPr="007B10FD">
        <w:rPr>
          <w:rFonts w:ascii="Century" w:hAnsi="Century"/>
          <w:sz w:val="20"/>
          <w:szCs w:val="20"/>
        </w:rPr>
        <w:t>Meet with supervisor or another district’s coordinator to learn about grant writing.  Introduce yourself to the grant management specialist at SCAO</w:t>
      </w:r>
      <w:r w:rsidR="00F04969">
        <w:rPr>
          <w:rFonts w:ascii="Century" w:hAnsi="Century"/>
          <w:sz w:val="20"/>
          <w:szCs w:val="20"/>
        </w:rPr>
        <w:t xml:space="preserve">, </w:t>
      </w:r>
      <w:r w:rsidR="007E686D">
        <w:rPr>
          <w:rFonts w:ascii="Century" w:hAnsi="Century"/>
          <w:sz w:val="20"/>
          <w:szCs w:val="20"/>
        </w:rPr>
        <w:t>Catherine Mant</w:t>
      </w:r>
      <w:r w:rsidR="00995F17">
        <w:rPr>
          <w:rFonts w:ascii="Century" w:hAnsi="Century"/>
          <w:sz w:val="20"/>
          <w:szCs w:val="20"/>
        </w:rPr>
        <w:t xml:space="preserve">ey at </w:t>
      </w:r>
      <w:hyperlink r:id="rId30" w:history="1">
        <w:r w:rsidR="00BE3AC2" w:rsidRPr="00617B75">
          <w:rPr>
            <w:rStyle w:val="Hyperlink"/>
            <w:rFonts w:ascii="Century" w:hAnsi="Century"/>
            <w:sz w:val="20"/>
            <w:szCs w:val="20"/>
          </w:rPr>
          <w:t>catherine.mantey@judicial.state.co.us</w:t>
        </w:r>
      </w:hyperlink>
      <w:r w:rsidR="00BE3AC2">
        <w:rPr>
          <w:rFonts w:ascii="Century" w:hAnsi="Century"/>
          <w:sz w:val="20"/>
          <w:szCs w:val="20"/>
        </w:rPr>
        <w:t xml:space="preserve">. </w:t>
      </w:r>
      <w:r w:rsidRPr="007B10FD">
        <w:rPr>
          <w:rFonts w:ascii="Century" w:hAnsi="Century"/>
          <w:b/>
          <w:sz w:val="20"/>
          <w:szCs w:val="20"/>
        </w:rPr>
        <w:t>[S]</w:t>
      </w:r>
      <w:r w:rsidR="007B10FD" w:rsidRPr="007B10FD">
        <w:rPr>
          <w:rFonts w:ascii="Century" w:hAnsi="Century"/>
          <w:i/>
          <w:sz w:val="20"/>
          <w:szCs w:val="20"/>
        </w:rPr>
        <w:tab/>
      </w:r>
    </w:p>
    <w:p w14:paraId="39C2BF8D" w14:textId="3E7562DD" w:rsidR="00FD6CE9" w:rsidRPr="007C4688" w:rsidRDefault="00FD6CE9" w:rsidP="00FD6CE9">
      <w:pPr>
        <w:pStyle w:val="ListParagraph"/>
        <w:numPr>
          <w:ilvl w:val="0"/>
          <w:numId w:val="24"/>
        </w:numPr>
        <w:spacing w:after="0" w:line="240" w:lineRule="auto"/>
        <w:jc w:val="both"/>
        <w:rPr>
          <w:rFonts w:ascii="Century" w:hAnsi="Century"/>
          <w:sz w:val="20"/>
          <w:szCs w:val="20"/>
        </w:rPr>
      </w:pPr>
      <w:r>
        <w:rPr>
          <w:rFonts w:ascii="Century" w:hAnsi="Century"/>
          <w:sz w:val="20"/>
          <w:szCs w:val="20"/>
        </w:rPr>
        <w:t xml:space="preserve">Attend any trainings offered through the National Association of Drug Court Professionals, the National Drug Court Institute, or the Colorado Judicial Branch’s Collaborative Justice Conference.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03439F4F" w14:textId="3BFFF587" w:rsidR="00964ECF" w:rsidRPr="00E27A63" w:rsidRDefault="004F3CB9" w:rsidP="00E27A63">
      <w:pPr>
        <w:pStyle w:val="ListParagraph"/>
        <w:numPr>
          <w:ilvl w:val="0"/>
          <w:numId w:val="24"/>
        </w:numPr>
        <w:spacing w:after="0" w:line="240" w:lineRule="auto"/>
        <w:rPr>
          <w:rFonts w:ascii="Century" w:hAnsi="Century"/>
          <w:sz w:val="20"/>
          <w:szCs w:val="20"/>
        </w:rPr>
      </w:pPr>
      <w:r w:rsidRPr="008D006F">
        <w:rPr>
          <w:rFonts w:ascii="Century" w:hAnsi="Century"/>
          <w:sz w:val="20"/>
          <w:szCs w:val="20"/>
        </w:rPr>
        <w:t xml:space="preserve">Review article on </w:t>
      </w:r>
      <w:hyperlink r:id="rId31" w:history="1">
        <w:r w:rsidRPr="00BC0370">
          <w:rPr>
            <w:rStyle w:val="Hyperlink"/>
            <w:rFonts w:ascii="Century" w:hAnsi="Century"/>
            <w:sz w:val="20"/>
            <w:szCs w:val="20"/>
          </w:rPr>
          <w:t>“Developing Motivational Interviewing, “MI” in Corrections.”</w:t>
        </w:r>
      </w:hyperlink>
      <w:r>
        <w:rPr>
          <w:rFonts w:ascii="Century" w:hAnsi="Century"/>
          <w:sz w:val="20"/>
          <w:szCs w:val="20"/>
        </w:rPr>
        <w:t xml:space="preserve"> </w:t>
      </w:r>
      <w:r w:rsidRPr="008D006F">
        <w:rPr>
          <w:rFonts w:ascii="Century" w:hAnsi="Century"/>
          <w:b/>
          <w:sz w:val="20"/>
          <w:szCs w:val="20"/>
        </w:rPr>
        <w:t>[</w:t>
      </w:r>
      <w:r>
        <w:rPr>
          <w:rFonts w:ascii="Century" w:hAnsi="Century"/>
          <w:b/>
          <w:sz w:val="20"/>
          <w:szCs w:val="20"/>
        </w:rPr>
        <w:t>P</w:t>
      </w:r>
      <w:r w:rsidRPr="008D006F">
        <w:rPr>
          <w:rFonts w:ascii="Century" w:hAnsi="Century"/>
          <w:b/>
          <w:sz w:val="20"/>
          <w:szCs w:val="20"/>
        </w:rPr>
        <w:t>]</w:t>
      </w:r>
    </w:p>
    <w:p w14:paraId="36789790" w14:textId="77777777" w:rsidR="00964ECF" w:rsidRPr="00964ECF" w:rsidRDefault="00964ECF" w:rsidP="00964ECF">
      <w:pPr>
        <w:tabs>
          <w:tab w:val="left" w:pos="8715"/>
          <w:tab w:val="left" w:pos="9915"/>
        </w:tabs>
        <w:spacing w:after="0" w:line="240" w:lineRule="auto"/>
        <w:jc w:val="both"/>
        <w:rPr>
          <w:rFonts w:ascii="Century" w:hAnsi="Century"/>
          <w:i/>
          <w:sz w:val="20"/>
          <w:szCs w:val="20"/>
        </w:rPr>
      </w:pPr>
    </w:p>
    <w:p w14:paraId="26D0299A" w14:textId="77777777" w:rsidR="0004340A" w:rsidRPr="002E4C41" w:rsidRDefault="0004340A" w:rsidP="0004340A">
      <w:pPr>
        <w:spacing w:after="0" w:line="240" w:lineRule="auto"/>
        <w:jc w:val="center"/>
        <w:rPr>
          <w:rFonts w:ascii="Century" w:hAnsi="Century"/>
          <w:b/>
          <w:smallCaps/>
          <w:sz w:val="24"/>
          <w:szCs w:val="24"/>
        </w:rPr>
      </w:pPr>
      <w:r>
        <w:rPr>
          <w:rFonts w:ascii="Century" w:hAnsi="Century"/>
          <w:noProof/>
          <w:sz w:val="24"/>
          <w:szCs w:val="24"/>
        </w:rPr>
        <mc:AlternateContent>
          <mc:Choice Requires="wps">
            <w:drawing>
              <wp:anchor distT="0" distB="0" distL="114300" distR="114300" simplePos="0" relativeHeight="251670528" behindDoc="0" locked="0" layoutInCell="1" allowOverlap="1" wp14:anchorId="4ED20367" wp14:editId="69D9751F">
                <wp:simplePos x="0" y="0"/>
                <wp:positionH relativeFrom="margin">
                  <wp:posOffset>43180</wp:posOffset>
                </wp:positionH>
                <wp:positionV relativeFrom="paragraph">
                  <wp:posOffset>-28575</wp:posOffset>
                </wp:positionV>
                <wp:extent cx="67722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B22B8" id="Straight Connector 10"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3.4pt,-2.25pt" to="53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" strokecolor="black [3213]">
                <w10:wrap anchorx="margin"/>
              </v:line>
            </w:pict>
          </mc:Fallback>
        </mc:AlternateContent>
      </w:r>
      <w:r w:rsidRPr="002E4C41">
        <w:rPr>
          <w:rFonts w:ascii="Century" w:hAnsi="Century"/>
          <w:b/>
          <w:smallCaps/>
          <w:sz w:val="24"/>
          <w:szCs w:val="24"/>
        </w:rPr>
        <w:t xml:space="preserve">Training and Education Orientation Plan for New PSC </w:t>
      </w:r>
      <w:r>
        <w:rPr>
          <w:rFonts w:ascii="Century" w:hAnsi="Century"/>
          <w:b/>
          <w:smallCaps/>
          <w:sz w:val="24"/>
          <w:szCs w:val="24"/>
        </w:rPr>
        <w:t>Judicial Officers</w:t>
      </w:r>
    </w:p>
    <w:p w14:paraId="1AD8B172" w14:textId="77777777" w:rsidR="0004340A" w:rsidRDefault="0004340A" w:rsidP="0004340A">
      <w:pPr>
        <w:spacing w:after="0" w:line="240" w:lineRule="auto"/>
        <w:jc w:val="center"/>
        <w:rPr>
          <w:rFonts w:ascii="Century" w:hAnsi="Century"/>
          <w:sz w:val="24"/>
          <w:szCs w:val="24"/>
        </w:rPr>
      </w:pPr>
      <w:r>
        <w:rPr>
          <w:rFonts w:ascii="Century" w:hAnsi="Century"/>
          <w:noProof/>
          <w:sz w:val="20"/>
          <w:szCs w:val="20"/>
        </w:rPr>
        <mc:AlternateContent>
          <mc:Choice Requires="wps">
            <w:drawing>
              <wp:anchor distT="0" distB="0" distL="114300" distR="114300" simplePos="0" relativeHeight="251671552" behindDoc="0" locked="0" layoutInCell="1" allowOverlap="1" wp14:anchorId="566F2198" wp14:editId="00689D50">
                <wp:simplePos x="0" y="0"/>
                <wp:positionH relativeFrom="margin">
                  <wp:align>right</wp:align>
                </wp:positionH>
                <wp:positionV relativeFrom="paragraph">
                  <wp:posOffset>121285</wp:posOffset>
                </wp:positionV>
                <wp:extent cx="6810375" cy="609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6810375" cy="609600"/>
                        </a:xfrm>
                        <a:prstGeom prst="rect">
                          <a:avLst/>
                        </a:prstGeom>
                        <a:solidFill>
                          <a:schemeClr val="accent1">
                            <a:lumMod val="20000"/>
                            <a:lumOff val="80000"/>
                          </a:schemeClr>
                        </a:solidFill>
                        <a:ln w="6350">
                          <a:solidFill>
                            <a:prstClr val="black"/>
                          </a:solidFill>
                        </a:ln>
                      </wps:spPr>
                      <wps:txbx>
                        <w:txbxContent>
                          <w:p w14:paraId="39BEBD28"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656B69D7"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64C853CA"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744361CB" w14:textId="77777777" w:rsidR="00042175" w:rsidRPr="000761BF" w:rsidRDefault="00042175" w:rsidP="0004340A">
                            <w:pPr>
                              <w:spacing w:after="0" w:line="240" w:lineRule="auto"/>
                              <w:ind w:firstLine="720"/>
                              <w:rPr>
                                <w:rFonts w:ascii="Century" w:hAnsi="Century"/>
                                <w:b/>
                                <w:smallCap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6F2198" id="Text Box 11" o:spid="_x0000_s1027" type="#_x0000_t202" style="position:absolute;left:0;text-align:left;margin-left:485.05pt;margin-top:9.55pt;width:536.25pt;height:48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" fillcolor="#dbe5f1 [660]" strokeweight=".5pt">
                <v:textbox>
                  <w:txbxContent>
                    <w:p w14:paraId="39BEBD28"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656B69D7"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64C853CA"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744361CB" w14:textId="77777777" w:rsidR="00042175" w:rsidRPr="000761BF" w:rsidRDefault="00042175" w:rsidP="0004340A">
                      <w:pPr>
                        <w:spacing w:after="0" w:line="240" w:lineRule="auto"/>
                        <w:ind w:firstLine="720"/>
                        <w:rPr>
                          <w:rFonts w:ascii="Century" w:hAnsi="Century"/>
                          <w:b/>
                          <w:smallCaps/>
                          <w:sz w:val="20"/>
                        </w:rPr>
                      </w:pPr>
                    </w:p>
                  </w:txbxContent>
                </v:textbox>
                <w10:wrap anchorx="margin"/>
              </v:shape>
            </w:pict>
          </mc:Fallback>
        </mc:AlternateContent>
      </w:r>
      <w:r>
        <w:rPr>
          <w:rFonts w:ascii="Century" w:hAnsi="Century"/>
          <w:noProof/>
          <w:sz w:val="24"/>
          <w:szCs w:val="24"/>
        </w:rPr>
        <mc:AlternateContent>
          <mc:Choice Requires="wps">
            <w:drawing>
              <wp:anchor distT="0" distB="0" distL="114300" distR="114300" simplePos="0" relativeHeight="251669504" behindDoc="0" locked="0" layoutInCell="1" allowOverlap="1" wp14:anchorId="4867B86A" wp14:editId="4E1A96BF">
                <wp:simplePos x="0" y="0"/>
                <wp:positionH relativeFrom="margin">
                  <wp:posOffset>43180</wp:posOffset>
                </wp:positionH>
                <wp:positionV relativeFrom="paragraph">
                  <wp:posOffset>54610</wp:posOffset>
                </wp:positionV>
                <wp:extent cx="67722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D40840" id="Straight Connector 12"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3.4pt,4.3pt" to="53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" strokecolor="black [3213]">
                <w10:wrap anchorx="margin"/>
              </v:line>
            </w:pict>
          </mc:Fallback>
        </mc:AlternateContent>
      </w:r>
    </w:p>
    <w:p w14:paraId="061C143F" w14:textId="77777777" w:rsidR="0004340A" w:rsidRDefault="0004340A" w:rsidP="0004340A">
      <w:pPr>
        <w:spacing w:after="0" w:line="240" w:lineRule="auto"/>
        <w:jc w:val="both"/>
        <w:rPr>
          <w:rFonts w:ascii="Century" w:hAnsi="Century"/>
          <w:i/>
          <w:sz w:val="20"/>
          <w:szCs w:val="20"/>
        </w:rPr>
      </w:pPr>
    </w:p>
    <w:p w14:paraId="7E416057" w14:textId="77777777" w:rsidR="0004340A" w:rsidRDefault="0004340A" w:rsidP="0004340A">
      <w:pPr>
        <w:spacing w:after="0" w:line="240" w:lineRule="auto"/>
        <w:jc w:val="both"/>
        <w:rPr>
          <w:rFonts w:ascii="Century" w:hAnsi="Century"/>
          <w:i/>
          <w:sz w:val="20"/>
          <w:szCs w:val="20"/>
        </w:rPr>
      </w:pPr>
    </w:p>
    <w:p w14:paraId="2D19F74C" w14:textId="77777777" w:rsidR="0004340A" w:rsidRDefault="0004340A" w:rsidP="0004340A">
      <w:pPr>
        <w:spacing w:after="0" w:line="240" w:lineRule="auto"/>
        <w:jc w:val="both"/>
        <w:rPr>
          <w:rFonts w:ascii="Century" w:hAnsi="Century"/>
          <w:i/>
          <w:sz w:val="20"/>
          <w:szCs w:val="20"/>
        </w:rPr>
      </w:pPr>
    </w:p>
    <w:p w14:paraId="5830E4AB" w14:textId="77777777" w:rsidR="0004340A" w:rsidRDefault="0004340A" w:rsidP="0004340A">
      <w:pPr>
        <w:spacing w:after="0" w:line="240" w:lineRule="auto"/>
        <w:jc w:val="both"/>
        <w:rPr>
          <w:rFonts w:ascii="Century" w:hAnsi="Century"/>
          <w:i/>
          <w:sz w:val="20"/>
          <w:szCs w:val="20"/>
        </w:rPr>
      </w:pPr>
    </w:p>
    <w:p w14:paraId="66C14797" w14:textId="77777777" w:rsidR="0004340A" w:rsidRPr="00800FBE" w:rsidRDefault="0004340A" w:rsidP="0004340A">
      <w:pPr>
        <w:spacing w:after="0" w:line="240" w:lineRule="auto"/>
        <w:jc w:val="both"/>
        <w:rPr>
          <w:rFonts w:ascii="Century" w:hAnsi="Century"/>
          <w:b/>
          <w:bCs/>
          <w:i/>
          <w:sz w:val="20"/>
          <w:szCs w:val="20"/>
        </w:rPr>
      </w:pPr>
      <w:r w:rsidRPr="00800FBE">
        <w:rPr>
          <w:rFonts w:ascii="Century" w:hAnsi="Century"/>
          <w:b/>
          <w:bCs/>
          <w:i/>
          <w:sz w:val="20"/>
          <w:szCs w:val="20"/>
        </w:rPr>
        <w:t xml:space="preserve">Immediately Upon Assignment to A Problem-Solving Court Prior to Participating in Docket… </w:t>
      </w:r>
    </w:p>
    <w:p w14:paraId="41F5235A" w14:textId="77777777" w:rsidR="00664DE7" w:rsidRDefault="00664DE7" w:rsidP="00664DE7">
      <w:pPr>
        <w:pStyle w:val="ListParagraph"/>
        <w:numPr>
          <w:ilvl w:val="0"/>
          <w:numId w:val="8"/>
        </w:numPr>
        <w:spacing w:after="0" w:line="240" w:lineRule="auto"/>
        <w:jc w:val="both"/>
        <w:rPr>
          <w:rFonts w:ascii="Century" w:hAnsi="Century"/>
          <w:sz w:val="20"/>
          <w:szCs w:val="20"/>
        </w:rPr>
      </w:pPr>
      <w:r w:rsidRPr="00E46E74">
        <w:rPr>
          <w:rFonts w:ascii="Century" w:hAnsi="Century"/>
          <w:sz w:val="20"/>
          <w:szCs w:val="20"/>
        </w:rPr>
        <w:t xml:space="preserve">Complete the National Drug Court Institute’s </w:t>
      </w:r>
      <w:hyperlink r:id="rId32" w:history="1">
        <w:r w:rsidRPr="00042175">
          <w:rPr>
            <w:rStyle w:val="Hyperlink"/>
            <w:rFonts w:ascii="Century" w:hAnsi="Century"/>
            <w:sz w:val="20"/>
            <w:szCs w:val="20"/>
          </w:rPr>
          <w:t>Essential Elements of Adult Drug Courts</w:t>
        </w:r>
      </w:hyperlink>
      <w:r>
        <w:rPr>
          <w:rFonts w:ascii="Century" w:hAnsi="Century"/>
          <w:sz w:val="20"/>
          <w:szCs w:val="20"/>
        </w:rPr>
        <w:t xml:space="preserve"> modules. </w:t>
      </w:r>
      <w:r>
        <w:rPr>
          <w:rFonts w:ascii="Century" w:hAnsi="Century"/>
          <w:b/>
          <w:bCs/>
          <w:sz w:val="20"/>
          <w:szCs w:val="20"/>
        </w:rPr>
        <w:t>[P]</w:t>
      </w:r>
    </w:p>
    <w:p w14:paraId="745A1254" w14:textId="77777777" w:rsidR="00664DE7" w:rsidRPr="007531BC" w:rsidRDefault="00664DE7" w:rsidP="00664DE7">
      <w:pPr>
        <w:pStyle w:val="ListParagraph"/>
        <w:numPr>
          <w:ilvl w:val="0"/>
          <w:numId w:val="8"/>
        </w:numPr>
        <w:spacing w:after="0" w:line="240" w:lineRule="auto"/>
        <w:jc w:val="both"/>
        <w:rPr>
          <w:rFonts w:ascii="Century" w:hAnsi="Century"/>
          <w:sz w:val="20"/>
          <w:szCs w:val="20"/>
        </w:rPr>
      </w:pPr>
      <w:r>
        <w:rPr>
          <w:rFonts w:ascii="Century" w:hAnsi="Century"/>
          <w:sz w:val="20"/>
          <w:szCs w:val="20"/>
        </w:rPr>
        <w:t>Visit</w:t>
      </w:r>
      <w:r w:rsidRPr="00E46E74">
        <w:rPr>
          <w:rFonts w:ascii="Century" w:hAnsi="Century"/>
          <w:sz w:val="20"/>
          <w:szCs w:val="20"/>
        </w:rPr>
        <w:t xml:space="preserve"> the Center for Court Innovation</w:t>
      </w:r>
      <w:r>
        <w:rPr>
          <w:rFonts w:ascii="Century" w:hAnsi="Century"/>
          <w:sz w:val="20"/>
          <w:szCs w:val="20"/>
        </w:rPr>
        <w:t>’s</w:t>
      </w:r>
      <w:r w:rsidRPr="00E46E74">
        <w:rPr>
          <w:rFonts w:ascii="Century" w:hAnsi="Century"/>
          <w:sz w:val="20"/>
          <w:szCs w:val="20"/>
        </w:rPr>
        <w:t xml:space="preserve"> </w:t>
      </w:r>
      <w:hyperlink r:id="rId33" w:history="1">
        <w:r w:rsidRPr="00042175">
          <w:rPr>
            <w:rStyle w:val="Hyperlink"/>
            <w:rFonts w:ascii="Century" w:hAnsi="Century"/>
            <w:sz w:val="20"/>
            <w:szCs w:val="20"/>
          </w:rPr>
          <w:t>Treatment Courts Online</w:t>
        </w:r>
      </w:hyperlink>
      <w:r>
        <w:rPr>
          <w:rFonts w:ascii="Century" w:hAnsi="Century"/>
          <w:sz w:val="20"/>
          <w:szCs w:val="20"/>
        </w:rPr>
        <w:t xml:space="preserve"> website to explore their additional on-demand training</w:t>
      </w:r>
      <w:r w:rsidRPr="00E46E74">
        <w:rPr>
          <w:rFonts w:ascii="Century" w:hAnsi="Century"/>
          <w:sz w:val="20"/>
          <w:szCs w:val="20"/>
        </w:rPr>
        <w:t xml:space="preserve"> module</w:t>
      </w:r>
      <w:r>
        <w:rPr>
          <w:rFonts w:ascii="Century" w:hAnsi="Century"/>
          <w:sz w:val="20"/>
          <w:szCs w:val="20"/>
        </w:rPr>
        <w:t xml:space="preserve">s. </w:t>
      </w:r>
      <w:r>
        <w:rPr>
          <w:rFonts w:ascii="Century" w:hAnsi="Century"/>
          <w:b/>
          <w:bCs/>
          <w:sz w:val="20"/>
          <w:szCs w:val="20"/>
        </w:rPr>
        <w:t>[S]</w:t>
      </w:r>
    </w:p>
    <w:p w14:paraId="4626EEBE" w14:textId="77777777" w:rsidR="00BF6929" w:rsidRPr="007531BC" w:rsidRDefault="00BF6929" w:rsidP="00BF6929">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the </w:t>
      </w:r>
      <w:hyperlink r:id="rId34" w:history="1">
        <w:r w:rsidRPr="00AD4B64">
          <w:rPr>
            <w:rStyle w:val="Hyperlink"/>
            <w:rFonts w:ascii="Century" w:hAnsi="Century"/>
            <w:bCs/>
            <w:sz w:val="20"/>
            <w:szCs w:val="20"/>
          </w:rPr>
          <w:t>Colorado Unified Adult Best Practice Standards</w:t>
        </w:r>
      </w:hyperlink>
      <w:r>
        <w:rPr>
          <w:rFonts w:ascii="Century" w:hAnsi="Century"/>
          <w:bCs/>
          <w:sz w:val="20"/>
          <w:szCs w:val="20"/>
        </w:rPr>
        <w:t xml:space="preserve">. </w:t>
      </w:r>
      <w:r>
        <w:rPr>
          <w:rFonts w:ascii="Century" w:hAnsi="Century"/>
          <w:b/>
          <w:sz w:val="20"/>
          <w:szCs w:val="20"/>
        </w:rPr>
        <w:t xml:space="preserve">[P] </w:t>
      </w:r>
    </w:p>
    <w:p w14:paraId="5EA1C2F1" w14:textId="77777777" w:rsidR="00BF6929" w:rsidRPr="001E4846" w:rsidRDefault="00BF6929" w:rsidP="00BF6929">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Review </w:t>
      </w:r>
      <w:r w:rsidRPr="00121F33">
        <w:rPr>
          <w:rFonts w:ascii="Century" w:hAnsi="Century"/>
          <w:bCs/>
          <w:sz w:val="20"/>
          <w:szCs w:val="20"/>
        </w:rPr>
        <w:t xml:space="preserve">NDCI’s Best Practice Standards </w:t>
      </w:r>
      <w:hyperlink r:id="rId35" w:history="1">
        <w:r w:rsidRPr="00121F33">
          <w:rPr>
            <w:rStyle w:val="Hyperlink"/>
            <w:rFonts w:ascii="Century" w:hAnsi="Century"/>
            <w:bCs/>
            <w:sz w:val="20"/>
            <w:szCs w:val="20"/>
          </w:rPr>
          <w:t>Volume I</w:t>
        </w:r>
      </w:hyperlink>
      <w:r w:rsidRPr="00121F33">
        <w:rPr>
          <w:rFonts w:ascii="Century" w:hAnsi="Century"/>
          <w:bCs/>
          <w:sz w:val="20"/>
          <w:szCs w:val="20"/>
        </w:rPr>
        <w:t xml:space="preserve"> and </w:t>
      </w:r>
      <w:hyperlink r:id="rId36" w:history="1">
        <w:r w:rsidRPr="004F54EB">
          <w:rPr>
            <w:rStyle w:val="Hyperlink"/>
            <w:rFonts w:ascii="Century" w:hAnsi="Century"/>
            <w:bCs/>
            <w:sz w:val="20"/>
            <w:szCs w:val="20"/>
          </w:rPr>
          <w:t>Volume II</w:t>
        </w:r>
      </w:hyperlink>
      <w:r>
        <w:rPr>
          <w:rFonts w:ascii="Century" w:hAnsi="Century"/>
          <w:bCs/>
          <w:sz w:val="20"/>
          <w:szCs w:val="20"/>
        </w:rPr>
        <w:t xml:space="preserve"> and </w:t>
      </w:r>
      <w:hyperlink r:id="rId37" w:history="1">
        <w:r w:rsidRPr="007D0C46">
          <w:rPr>
            <w:rStyle w:val="Hyperlink"/>
            <w:rFonts w:ascii="Century" w:hAnsi="Century"/>
            <w:bCs/>
            <w:sz w:val="20"/>
            <w:szCs w:val="20"/>
          </w:rPr>
          <w:t>Ten Key Components</w:t>
        </w:r>
      </w:hyperlink>
      <w:r>
        <w:rPr>
          <w:rFonts w:ascii="Century" w:hAnsi="Century"/>
          <w:bCs/>
          <w:sz w:val="20"/>
          <w:szCs w:val="20"/>
        </w:rPr>
        <w:t xml:space="preserve">. </w:t>
      </w:r>
      <w:r>
        <w:rPr>
          <w:rFonts w:ascii="Century" w:hAnsi="Century"/>
          <w:b/>
          <w:sz w:val="20"/>
          <w:szCs w:val="20"/>
        </w:rPr>
        <w:t>[S]</w:t>
      </w:r>
    </w:p>
    <w:p w14:paraId="7EC0822C" w14:textId="72D20AAD" w:rsidR="00BF6929" w:rsidRPr="007134F9" w:rsidRDefault="00BF6929" w:rsidP="00BF6929">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Family treatment court </w:t>
      </w:r>
      <w:r>
        <w:rPr>
          <w:rFonts w:ascii="Century" w:hAnsi="Century"/>
          <w:bCs/>
          <w:sz w:val="20"/>
          <w:szCs w:val="20"/>
        </w:rPr>
        <w:t>judicial officers</w:t>
      </w:r>
      <w:r>
        <w:rPr>
          <w:rFonts w:ascii="Century" w:hAnsi="Century"/>
          <w:bCs/>
          <w:sz w:val="20"/>
          <w:szCs w:val="20"/>
        </w:rPr>
        <w:t xml:space="preserve"> review </w:t>
      </w:r>
      <w:hyperlink r:id="rId38" w:history="1">
        <w:r w:rsidRPr="00357956">
          <w:rPr>
            <w:rStyle w:val="Hyperlink"/>
            <w:rFonts w:ascii="Century" w:hAnsi="Century"/>
            <w:bCs/>
            <w:sz w:val="20"/>
            <w:szCs w:val="20"/>
          </w:rPr>
          <w:t>National Family Treatment Court Best Practice Standards</w:t>
        </w:r>
      </w:hyperlink>
      <w:r>
        <w:rPr>
          <w:rFonts w:ascii="Century" w:hAnsi="Century"/>
          <w:bCs/>
          <w:sz w:val="20"/>
          <w:szCs w:val="20"/>
        </w:rPr>
        <w:t>.</w:t>
      </w:r>
    </w:p>
    <w:p w14:paraId="7ADF5F3E" w14:textId="6880372F" w:rsidR="00885D37" w:rsidRPr="00885D37" w:rsidRDefault="00885D37" w:rsidP="00885D37">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our Best Practice Manual </w:t>
      </w:r>
      <w:hyperlink r:id="rId39" w:history="1">
        <w:r w:rsidRPr="007134F9">
          <w:rPr>
            <w:rStyle w:val="Hyperlink"/>
            <w:rFonts w:ascii="Century" w:hAnsi="Century"/>
            <w:bCs/>
            <w:sz w:val="20"/>
            <w:szCs w:val="20"/>
          </w:rPr>
          <w:t>Roles and Responsibilities.</w:t>
        </w:r>
      </w:hyperlink>
      <w:r>
        <w:rPr>
          <w:rFonts w:ascii="Century" w:hAnsi="Century"/>
          <w:bCs/>
          <w:sz w:val="20"/>
          <w:szCs w:val="20"/>
        </w:rPr>
        <w:t xml:space="preserve"> </w:t>
      </w:r>
      <w:r>
        <w:rPr>
          <w:rFonts w:ascii="Century" w:hAnsi="Century"/>
          <w:b/>
          <w:sz w:val="20"/>
          <w:szCs w:val="20"/>
        </w:rPr>
        <w:t>[P]</w:t>
      </w:r>
    </w:p>
    <w:p w14:paraId="60DB6C2B" w14:textId="77777777" w:rsidR="0004340A" w:rsidRPr="00800FBE" w:rsidRDefault="0004340A" w:rsidP="0004340A">
      <w:pPr>
        <w:spacing w:after="0" w:line="240" w:lineRule="auto"/>
        <w:jc w:val="both"/>
        <w:rPr>
          <w:rFonts w:ascii="Century" w:hAnsi="Century"/>
          <w:b/>
          <w:bCs/>
          <w:i/>
          <w:sz w:val="20"/>
          <w:szCs w:val="20"/>
        </w:rPr>
      </w:pPr>
      <w:r w:rsidRPr="00800FBE">
        <w:rPr>
          <w:rFonts w:ascii="Century" w:hAnsi="Century"/>
          <w:b/>
          <w:bCs/>
          <w:i/>
          <w:sz w:val="20"/>
          <w:szCs w:val="20"/>
        </w:rPr>
        <w:t xml:space="preserve">Within 7 Days of Joining a Problem-Solving Court… </w:t>
      </w:r>
    </w:p>
    <w:p w14:paraId="5CD192B3" w14:textId="410F2009" w:rsidR="000A36D3" w:rsidRPr="00902128" w:rsidRDefault="000A36D3" w:rsidP="000A36D3">
      <w:pPr>
        <w:pStyle w:val="ListParagraph"/>
        <w:numPr>
          <w:ilvl w:val="0"/>
          <w:numId w:val="17"/>
        </w:numPr>
        <w:spacing w:after="0" w:line="240" w:lineRule="auto"/>
        <w:jc w:val="both"/>
        <w:rPr>
          <w:rFonts w:ascii="Century" w:hAnsi="Century"/>
          <w:sz w:val="20"/>
          <w:szCs w:val="20"/>
        </w:rPr>
      </w:pPr>
      <w:r w:rsidRPr="00E46E74">
        <w:rPr>
          <w:rFonts w:ascii="Century" w:hAnsi="Century"/>
          <w:sz w:val="20"/>
          <w:szCs w:val="20"/>
        </w:rPr>
        <w:t>Meet with program coordinator to understand how you fit into</w:t>
      </w:r>
      <w:r>
        <w:rPr>
          <w:rFonts w:ascii="Century" w:hAnsi="Century"/>
          <w:sz w:val="20"/>
          <w:szCs w:val="20"/>
        </w:rPr>
        <w:t xml:space="preserve"> the problem-solving court team and r</w:t>
      </w:r>
      <w:r w:rsidRPr="000A36D3">
        <w:rPr>
          <w:rFonts w:ascii="Century" w:hAnsi="Century"/>
          <w:sz w:val="20"/>
          <w:szCs w:val="20"/>
        </w:rPr>
        <w:t>eview role expectations and responsibilities as a me</w:t>
      </w:r>
      <w:r>
        <w:rPr>
          <w:rFonts w:ascii="Century" w:hAnsi="Century"/>
          <w:sz w:val="20"/>
          <w:szCs w:val="20"/>
        </w:rPr>
        <w:t>mber of the team, d</w:t>
      </w:r>
      <w:r w:rsidRPr="000A36D3">
        <w:rPr>
          <w:rFonts w:ascii="Century" w:hAnsi="Century"/>
          <w:sz w:val="20"/>
          <w:szCs w:val="20"/>
        </w:rPr>
        <w:t>iscuss program history, including challenges, barriers, and recent successes</w:t>
      </w:r>
      <w:r>
        <w:rPr>
          <w:rFonts w:ascii="Century" w:hAnsi="Century"/>
          <w:sz w:val="20"/>
          <w:szCs w:val="20"/>
        </w:rPr>
        <w:t xml:space="preserve"> as well. </w:t>
      </w:r>
      <w:r w:rsidRPr="000A36D3">
        <w:rPr>
          <w:rFonts w:ascii="Century" w:hAnsi="Century"/>
          <w:b/>
          <w:sz w:val="20"/>
          <w:szCs w:val="20"/>
        </w:rPr>
        <w:t>[P]</w:t>
      </w:r>
    </w:p>
    <w:p w14:paraId="0B84FBBF" w14:textId="77777777" w:rsidR="00B17A5F" w:rsidRDefault="00B17A5F" w:rsidP="00B17A5F">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Contact Leah </w:t>
      </w:r>
      <w:hyperlink r:id="rId40" w:history="1">
        <w:r w:rsidRPr="001151F4">
          <w:rPr>
            <w:rStyle w:val="Hyperlink"/>
            <w:rFonts w:ascii="Century" w:hAnsi="Century"/>
            <w:sz w:val="20"/>
            <w:szCs w:val="20"/>
          </w:rPr>
          <w:t>leah.elsbernd@judicial.state.co.us</w:t>
        </w:r>
      </w:hyperlink>
      <w:r>
        <w:rPr>
          <w:rFonts w:ascii="Century" w:hAnsi="Century"/>
          <w:sz w:val="20"/>
          <w:szCs w:val="20"/>
        </w:rPr>
        <w:t xml:space="preserve"> on Statewide PSC Coordinator team for virtual state-level onboarding.</w:t>
      </w:r>
    </w:p>
    <w:p w14:paraId="5195DAD2" w14:textId="77777777" w:rsidR="002557FF" w:rsidRPr="00664DE7" w:rsidRDefault="002557FF" w:rsidP="002557FF">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Review </w:t>
      </w:r>
      <w:hyperlink r:id="rId41" w:history="1">
        <w:r w:rsidRPr="00964ECF">
          <w:rPr>
            <w:rStyle w:val="Hyperlink"/>
            <w:rFonts w:ascii="Century" w:hAnsi="Century"/>
            <w:sz w:val="20"/>
            <w:szCs w:val="20"/>
          </w:rPr>
          <w:t>“Behavior Modification 101 for Drug Courts: Making the Most of Incentives and Sanctions”</w:t>
        </w:r>
      </w:hyperlink>
      <w:r>
        <w:rPr>
          <w:rFonts w:ascii="Century" w:hAnsi="Century"/>
          <w:sz w:val="20"/>
          <w:szCs w:val="20"/>
        </w:rPr>
        <w:t xml:space="preserve">. </w:t>
      </w:r>
      <w:r>
        <w:rPr>
          <w:rFonts w:ascii="Century" w:hAnsi="Century"/>
          <w:b/>
          <w:bCs/>
          <w:sz w:val="20"/>
          <w:szCs w:val="20"/>
        </w:rPr>
        <w:t>[P]</w:t>
      </w:r>
    </w:p>
    <w:p w14:paraId="7CF89728" w14:textId="77777777" w:rsidR="002557FF" w:rsidRPr="007531BC" w:rsidRDefault="002557FF" w:rsidP="002557FF">
      <w:pPr>
        <w:pStyle w:val="ListParagraph"/>
        <w:numPr>
          <w:ilvl w:val="0"/>
          <w:numId w:val="17"/>
        </w:numPr>
        <w:spacing w:after="0" w:line="240" w:lineRule="auto"/>
        <w:jc w:val="both"/>
        <w:rPr>
          <w:rFonts w:ascii="Century" w:hAnsi="Century"/>
          <w:sz w:val="20"/>
          <w:szCs w:val="20"/>
        </w:rPr>
      </w:pPr>
      <w:r w:rsidRPr="008E10C9">
        <w:rPr>
          <w:rFonts w:ascii="Century" w:hAnsi="Century"/>
          <w:sz w:val="20"/>
          <w:szCs w:val="20"/>
        </w:rPr>
        <w:t xml:space="preserve">Review Substance Abuse and Mental Health Services Administration, “SAMHSA”, </w:t>
      </w:r>
      <w:hyperlink r:id="rId42" w:history="1">
        <w:r w:rsidRPr="00042175">
          <w:rPr>
            <w:rStyle w:val="Hyperlink"/>
            <w:rFonts w:ascii="Century" w:hAnsi="Century"/>
            <w:sz w:val="20"/>
            <w:szCs w:val="20"/>
          </w:rPr>
          <w:t>Working Definition of Recovery</w:t>
        </w:r>
      </w:hyperlink>
      <w:r w:rsidRPr="008E10C9">
        <w:rPr>
          <w:rFonts w:ascii="Century" w:hAnsi="Century"/>
          <w:sz w:val="20"/>
          <w:szCs w:val="20"/>
        </w:rPr>
        <w:t xml:space="preserve">. </w:t>
      </w:r>
      <w:r w:rsidRPr="008E10C9">
        <w:rPr>
          <w:rFonts w:ascii="Century" w:hAnsi="Century"/>
          <w:b/>
          <w:sz w:val="20"/>
          <w:szCs w:val="20"/>
        </w:rPr>
        <w:t>[P]</w:t>
      </w:r>
    </w:p>
    <w:p w14:paraId="75120F64" w14:textId="52F27341" w:rsidR="000A36D3" w:rsidRPr="000A36D3" w:rsidRDefault="000A36D3" w:rsidP="000A36D3">
      <w:pPr>
        <w:pStyle w:val="ListParagraph"/>
        <w:numPr>
          <w:ilvl w:val="0"/>
          <w:numId w:val="17"/>
        </w:numPr>
        <w:spacing w:after="0" w:line="240" w:lineRule="auto"/>
        <w:jc w:val="both"/>
        <w:rPr>
          <w:rFonts w:ascii="Century" w:hAnsi="Century"/>
          <w:sz w:val="20"/>
          <w:szCs w:val="20"/>
        </w:rPr>
      </w:pPr>
      <w:r w:rsidRPr="000A36D3">
        <w:rPr>
          <w:rFonts w:ascii="Century" w:hAnsi="Century"/>
          <w:sz w:val="20"/>
          <w:szCs w:val="20"/>
        </w:rPr>
        <w:t>Review program handbook and policy/procedure manual</w:t>
      </w:r>
      <w:r w:rsidR="00664DE7">
        <w:rPr>
          <w:rFonts w:ascii="Century" w:hAnsi="Century"/>
          <w:sz w:val="20"/>
          <w:szCs w:val="20"/>
        </w:rPr>
        <w:t>;</w:t>
      </w:r>
      <w:r w:rsidRPr="000A36D3">
        <w:rPr>
          <w:rFonts w:ascii="Century" w:hAnsi="Century"/>
          <w:sz w:val="20"/>
          <w:szCs w:val="20"/>
        </w:rPr>
        <w:t xml:space="preserve"> ask supervisor or team for clarification if needed. </w:t>
      </w:r>
      <w:r w:rsidRPr="000A36D3">
        <w:rPr>
          <w:rFonts w:ascii="Century" w:hAnsi="Century"/>
          <w:b/>
          <w:sz w:val="20"/>
          <w:szCs w:val="20"/>
        </w:rPr>
        <w:t>[P]</w:t>
      </w:r>
    </w:p>
    <w:p w14:paraId="5443072E" w14:textId="77777777" w:rsidR="00F6084C" w:rsidRPr="0019082C" w:rsidRDefault="00F6084C" w:rsidP="00F6084C">
      <w:pPr>
        <w:pStyle w:val="ListParagraph"/>
        <w:numPr>
          <w:ilvl w:val="0"/>
          <w:numId w:val="17"/>
        </w:numPr>
        <w:spacing w:after="0" w:line="240" w:lineRule="auto"/>
        <w:rPr>
          <w:rFonts w:ascii="Century" w:hAnsi="Century"/>
          <w:sz w:val="20"/>
          <w:szCs w:val="20"/>
        </w:rPr>
      </w:pPr>
      <w:r>
        <w:rPr>
          <w:rFonts w:ascii="Century" w:hAnsi="Century"/>
          <w:sz w:val="20"/>
          <w:szCs w:val="20"/>
        </w:rPr>
        <w:t>Watch</w:t>
      </w:r>
      <w:r w:rsidRPr="001A712B">
        <w:rPr>
          <w:rFonts w:ascii="Century" w:hAnsi="Century"/>
          <w:sz w:val="20"/>
          <w:szCs w:val="20"/>
        </w:rPr>
        <w:t xml:space="preserve"> Amy Edmondson’s </w:t>
      </w:r>
      <w:hyperlink r:id="rId43" w:history="1">
        <w:r w:rsidRPr="006E15A1">
          <w:rPr>
            <w:rStyle w:val="Hyperlink"/>
            <w:rFonts w:ascii="Century" w:hAnsi="Century"/>
            <w:sz w:val="20"/>
            <w:szCs w:val="20"/>
          </w:rPr>
          <w:t>“How to Turn a Group of Strangers Into a Team”</w:t>
        </w:r>
      </w:hyperlink>
      <w:r>
        <w:rPr>
          <w:rFonts w:ascii="Century" w:hAnsi="Century"/>
          <w:sz w:val="20"/>
          <w:szCs w:val="20"/>
        </w:rPr>
        <w:t xml:space="preserve">. </w:t>
      </w:r>
      <w:r w:rsidRPr="0047564C">
        <w:rPr>
          <w:rFonts w:ascii="Century" w:hAnsi="Century"/>
          <w:b/>
          <w:sz w:val="20"/>
          <w:szCs w:val="20"/>
        </w:rPr>
        <w:t>[S]</w:t>
      </w:r>
    </w:p>
    <w:p w14:paraId="0421C9E3" w14:textId="77777777" w:rsidR="0004340A" w:rsidRPr="00800FBE" w:rsidRDefault="0004340A" w:rsidP="0004340A">
      <w:pPr>
        <w:spacing w:after="0" w:line="240" w:lineRule="auto"/>
        <w:jc w:val="both"/>
        <w:rPr>
          <w:rFonts w:ascii="Century" w:hAnsi="Century"/>
          <w:b/>
          <w:bCs/>
          <w:i/>
          <w:sz w:val="20"/>
          <w:szCs w:val="20"/>
        </w:rPr>
      </w:pPr>
      <w:r w:rsidRPr="00800FBE">
        <w:rPr>
          <w:rFonts w:ascii="Century" w:hAnsi="Century"/>
          <w:b/>
          <w:bCs/>
          <w:i/>
          <w:sz w:val="20"/>
          <w:szCs w:val="20"/>
        </w:rPr>
        <w:t>Within 30 Days of Joining a Problem-Solving Court…</w:t>
      </w:r>
    </w:p>
    <w:p w14:paraId="1F4AB1B4" w14:textId="77777777" w:rsidR="000A36D3" w:rsidRPr="000A36D3" w:rsidRDefault="000A36D3" w:rsidP="000A36D3">
      <w:pPr>
        <w:pStyle w:val="ListParagraph"/>
        <w:numPr>
          <w:ilvl w:val="0"/>
          <w:numId w:val="10"/>
        </w:numPr>
        <w:spacing w:after="0" w:line="240" w:lineRule="auto"/>
        <w:jc w:val="both"/>
        <w:rPr>
          <w:rFonts w:ascii="Century" w:hAnsi="Century"/>
          <w:sz w:val="20"/>
          <w:szCs w:val="20"/>
        </w:rPr>
      </w:pPr>
      <w:r w:rsidRPr="000A36D3">
        <w:rPr>
          <w:rFonts w:ascii="Century" w:hAnsi="Century"/>
          <w:sz w:val="20"/>
          <w:szCs w:val="20"/>
        </w:rPr>
        <w:t>Meet with Chief Judge to discuss role within a problem-solving court including how to balance problem-solving court caseload with traditional caseload and review proposed training and orientation plan to align with expectations.</w:t>
      </w:r>
      <w:r w:rsidRPr="000A36D3">
        <w:rPr>
          <w:rFonts w:ascii="Century" w:hAnsi="Century"/>
          <w:b/>
          <w:sz w:val="20"/>
          <w:szCs w:val="20"/>
        </w:rPr>
        <w:t xml:space="preserve"> [P]</w:t>
      </w:r>
    </w:p>
    <w:p w14:paraId="39B85189" w14:textId="77777777" w:rsidR="00664DE7" w:rsidRPr="00664DE7" w:rsidRDefault="00664DE7" w:rsidP="00664DE7">
      <w:pPr>
        <w:pStyle w:val="ListParagraph"/>
        <w:numPr>
          <w:ilvl w:val="0"/>
          <w:numId w:val="10"/>
        </w:numPr>
        <w:spacing w:after="0" w:line="240" w:lineRule="auto"/>
        <w:jc w:val="both"/>
        <w:rPr>
          <w:rFonts w:ascii="Century" w:hAnsi="Century"/>
          <w:sz w:val="20"/>
          <w:szCs w:val="20"/>
        </w:rPr>
      </w:pPr>
      <w:r w:rsidRPr="005C7708">
        <w:rPr>
          <w:rFonts w:ascii="Century" w:hAnsi="Century"/>
          <w:sz w:val="20"/>
          <w:szCs w:val="20"/>
        </w:rPr>
        <w:t xml:space="preserve">Complete any necessary </w:t>
      </w:r>
      <w:hyperlink r:id="rId44" w:history="1">
        <w:r w:rsidRPr="00664DE7">
          <w:rPr>
            <w:rStyle w:val="Hyperlink"/>
            <w:rFonts w:ascii="Century" w:hAnsi="Century"/>
            <w:sz w:val="20"/>
            <w:szCs w:val="20"/>
          </w:rPr>
          <w:t>Phase I core curriculum</w:t>
        </w:r>
      </w:hyperlink>
      <w:r w:rsidRPr="005C7708">
        <w:rPr>
          <w:rFonts w:ascii="Century" w:hAnsi="Century"/>
          <w:sz w:val="20"/>
          <w:szCs w:val="20"/>
        </w:rPr>
        <w:t xml:space="preserve"> to review/supplement areas covered within the NDCI/CCI training modules or address any gaps in your</w:t>
      </w:r>
      <w:r>
        <w:rPr>
          <w:rFonts w:ascii="Century" w:hAnsi="Century"/>
          <w:sz w:val="20"/>
          <w:szCs w:val="20"/>
        </w:rPr>
        <w:t xml:space="preserve"> professional training to date.</w:t>
      </w:r>
      <w:r w:rsidRPr="00CA7E65">
        <w:rPr>
          <w:rFonts w:ascii="Century" w:hAnsi="Century"/>
          <w:sz w:val="20"/>
          <w:szCs w:val="20"/>
        </w:rPr>
        <w:t xml:space="preserve"> </w:t>
      </w: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sz w:val="20"/>
          <w:szCs w:val="20"/>
        </w:rPr>
        <w:t xml:space="preserve"> </w:t>
      </w:r>
    </w:p>
    <w:p w14:paraId="0ABF551B" w14:textId="28E64BCA" w:rsidR="000A36D3" w:rsidRPr="006A5EC1" w:rsidRDefault="000A36D3" w:rsidP="006A5EC1">
      <w:pPr>
        <w:pStyle w:val="ListParagraph"/>
        <w:numPr>
          <w:ilvl w:val="0"/>
          <w:numId w:val="16"/>
        </w:numPr>
        <w:spacing w:after="0" w:line="240" w:lineRule="auto"/>
        <w:jc w:val="both"/>
        <w:rPr>
          <w:rFonts w:ascii="Century" w:hAnsi="Century"/>
          <w:sz w:val="20"/>
          <w:szCs w:val="20"/>
        </w:rPr>
      </w:pPr>
      <w:r w:rsidRPr="000A36D3">
        <w:rPr>
          <w:rFonts w:ascii="Century" w:hAnsi="Century"/>
          <w:sz w:val="20"/>
          <w:szCs w:val="20"/>
        </w:rPr>
        <w:t>Meet with all other team members including DA, PD, treatment, and probation.</w:t>
      </w:r>
      <w:r>
        <w:rPr>
          <w:rFonts w:ascii="Century" w:hAnsi="Century"/>
          <w:sz w:val="20"/>
          <w:szCs w:val="20"/>
        </w:rPr>
        <w:t xml:space="preserve"> </w:t>
      </w:r>
      <w:r w:rsidRPr="000A36D3">
        <w:rPr>
          <w:rFonts w:ascii="Century" w:hAnsi="Century"/>
          <w:b/>
          <w:sz w:val="20"/>
          <w:szCs w:val="20"/>
        </w:rPr>
        <w:t>[S]</w:t>
      </w:r>
    </w:p>
    <w:p w14:paraId="0AB2947D" w14:textId="77777777" w:rsidR="000A36D3" w:rsidRPr="000A36D3" w:rsidRDefault="000A36D3" w:rsidP="000A36D3">
      <w:pPr>
        <w:pStyle w:val="ListParagraph"/>
        <w:numPr>
          <w:ilvl w:val="0"/>
          <w:numId w:val="8"/>
        </w:numPr>
        <w:spacing w:after="0" w:line="240" w:lineRule="auto"/>
        <w:jc w:val="both"/>
        <w:rPr>
          <w:rFonts w:ascii="Century" w:hAnsi="Century"/>
          <w:sz w:val="20"/>
          <w:szCs w:val="20"/>
        </w:rPr>
      </w:pPr>
      <w:r w:rsidRPr="00FA2CC3">
        <w:rPr>
          <w:rFonts w:ascii="Century" w:hAnsi="Century"/>
          <w:sz w:val="20"/>
          <w:szCs w:val="20"/>
        </w:rPr>
        <w:t>Observe another problem-solving court within your judicial district</w:t>
      </w:r>
      <w:r>
        <w:rPr>
          <w:rFonts w:ascii="Century" w:hAnsi="Century"/>
          <w:sz w:val="20"/>
          <w:szCs w:val="20"/>
        </w:rPr>
        <w:t>, i</w:t>
      </w:r>
      <w:r w:rsidRPr="000A36D3">
        <w:rPr>
          <w:rFonts w:ascii="Century" w:hAnsi="Century"/>
          <w:sz w:val="20"/>
          <w:szCs w:val="20"/>
        </w:rPr>
        <w:t>ntroduce yourself and meet other team members not on your own PSC team</w:t>
      </w:r>
      <w:r>
        <w:rPr>
          <w:rFonts w:ascii="Century" w:hAnsi="Century"/>
          <w:sz w:val="20"/>
          <w:szCs w:val="20"/>
        </w:rPr>
        <w:t>, c</w:t>
      </w:r>
      <w:r w:rsidRPr="000A36D3">
        <w:rPr>
          <w:rFonts w:ascii="Century" w:hAnsi="Century"/>
          <w:sz w:val="20"/>
          <w:szCs w:val="20"/>
        </w:rPr>
        <w:t>onsider how the team operates similarly or differently than your own PSC team</w:t>
      </w:r>
      <w:r>
        <w:rPr>
          <w:rFonts w:ascii="Century" w:hAnsi="Century"/>
          <w:sz w:val="20"/>
          <w:szCs w:val="20"/>
        </w:rPr>
        <w:t xml:space="preserv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2F10A355" w14:textId="2402EAEA" w:rsidR="00664DE7" w:rsidRPr="004477AF" w:rsidRDefault="00664DE7" w:rsidP="000A36D3">
      <w:pPr>
        <w:pStyle w:val="ListParagraph"/>
        <w:numPr>
          <w:ilvl w:val="0"/>
          <w:numId w:val="8"/>
        </w:numPr>
        <w:spacing w:after="0" w:line="240" w:lineRule="auto"/>
        <w:jc w:val="both"/>
        <w:rPr>
          <w:rFonts w:ascii="Century" w:hAnsi="Century"/>
          <w:sz w:val="20"/>
          <w:szCs w:val="20"/>
        </w:rPr>
      </w:pPr>
      <w:r>
        <w:rPr>
          <w:rFonts w:ascii="Century" w:hAnsi="Century"/>
          <w:sz w:val="20"/>
          <w:szCs w:val="20"/>
        </w:rPr>
        <w:t>R</w:t>
      </w:r>
      <w:r w:rsidRPr="00CA7E65">
        <w:rPr>
          <w:rFonts w:ascii="Century" w:hAnsi="Century"/>
          <w:sz w:val="20"/>
          <w:szCs w:val="20"/>
        </w:rPr>
        <w:t>e</w:t>
      </w:r>
      <w:r w:rsidR="00FA6CDD">
        <w:rPr>
          <w:rFonts w:ascii="Century" w:hAnsi="Century"/>
          <w:sz w:val="20"/>
          <w:szCs w:val="20"/>
        </w:rPr>
        <w:t>view</w:t>
      </w:r>
      <w:r>
        <w:rPr>
          <w:rFonts w:ascii="Century" w:hAnsi="Century"/>
          <w:sz w:val="20"/>
          <w:szCs w:val="20"/>
        </w:rPr>
        <w:t xml:space="preserve"> the</w:t>
      </w:r>
      <w:r w:rsidRPr="00CA7E65">
        <w:rPr>
          <w:rFonts w:ascii="Century" w:hAnsi="Century"/>
          <w:sz w:val="20"/>
          <w:szCs w:val="20"/>
        </w:rPr>
        <w:t xml:space="preserve"> </w:t>
      </w:r>
      <w:hyperlink r:id="rId45" w:history="1">
        <w:r w:rsidRPr="00964ECF">
          <w:rPr>
            <w:rStyle w:val="Hyperlink"/>
            <w:rFonts w:ascii="Century" w:hAnsi="Century"/>
            <w:sz w:val="20"/>
            <w:szCs w:val="20"/>
          </w:rPr>
          <w:t xml:space="preserve">NDCI Judicial </w:t>
        </w:r>
        <w:proofErr w:type="spellStart"/>
        <w:r w:rsidRPr="00964ECF">
          <w:rPr>
            <w:rStyle w:val="Hyperlink"/>
            <w:rFonts w:ascii="Century" w:hAnsi="Century"/>
            <w:sz w:val="20"/>
            <w:szCs w:val="20"/>
          </w:rPr>
          <w:t>Benchbook</w:t>
        </w:r>
        <w:proofErr w:type="spellEnd"/>
      </w:hyperlink>
      <w:r w:rsidRPr="00CA7E65">
        <w:rPr>
          <w:rFonts w:ascii="Century" w:hAnsi="Century"/>
          <w:sz w:val="20"/>
          <w:szCs w:val="20"/>
        </w:rPr>
        <w:t xml:space="preserve"> </w:t>
      </w:r>
      <w:r>
        <w:rPr>
          <w:rFonts w:ascii="Century" w:hAnsi="Century"/>
          <w:b/>
          <w:bCs/>
          <w:sz w:val="20"/>
          <w:szCs w:val="20"/>
        </w:rPr>
        <w:t>[P]</w:t>
      </w:r>
    </w:p>
    <w:p w14:paraId="1EFAE488" w14:textId="11ED8413" w:rsidR="004477AF" w:rsidRPr="004477AF" w:rsidRDefault="004477AF" w:rsidP="004477AF">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Watch SAMSHA GAIN webinar: </w:t>
      </w:r>
      <w:hyperlink r:id="rId46" w:history="1">
        <w:r w:rsidRPr="009D67C6">
          <w:rPr>
            <w:rStyle w:val="Hyperlink"/>
            <w:rFonts w:ascii="Century" w:hAnsi="Century"/>
            <w:sz w:val="20"/>
            <w:szCs w:val="20"/>
          </w:rPr>
          <w:t>MAT (Medication Assisted Treatment) in Drug Courts; Addressing the Concerns of Court Staff</w:t>
        </w:r>
      </w:hyperlink>
      <w:r>
        <w:rPr>
          <w:rFonts w:ascii="Century" w:hAnsi="Century"/>
          <w:sz w:val="20"/>
          <w:szCs w:val="20"/>
        </w:rPr>
        <w:t>.</w:t>
      </w:r>
      <w:r w:rsidRPr="0047564C">
        <w:rPr>
          <w:rFonts w:ascii="Century" w:hAnsi="Century"/>
          <w:sz w:val="20"/>
          <w:szCs w:val="20"/>
        </w:rPr>
        <w:t xml:space="preserve"> </w:t>
      </w:r>
      <w:r>
        <w:rPr>
          <w:rFonts w:ascii="Century" w:hAnsi="Century"/>
          <w:b/>
          <w:bCs/>
          <w:sz w:val="20"/>
          <w:szCs w:val="20"/>
        </w:rPr>
        <w:t>[S]</w:t>
      </w:r>
    </w:p>
    <w:p w14:paraId="2EBA209A" w14:textId="60E8FBCC" w:rsidR="0004340A" w:rsidRDefault="00FA6CDD" w:rsidP="0004340A">
      <w:pPr>
        <w:spacing w:after="0" w:line="240" w:lineRule="auto"/>
        <w:jc w:val="both"/>
        <w:rPr>
          <w:rFonts w:ascii="Century" w:hAnsi="Century"/>
          <w:b/>
          <w:bCs/>
          <w:i/>
          <w:sz w:val="20"/>
          <w:szCs w:val="20"/>
        </w:rPr>
      </w:pPr>
      <w:r>
        <w:rPr>
          <w:rFonts w:ascii="Century" w:hAnsi="Century"/>
          <w:b/>
          <w:bCs/>
          <w:i/>
          <w:sz w:val="20"/>
          <w:szCs w:val="20"/>
        </w:rPr>
        <w:t>Within</w:t>
      </w:r>
      <w:r w:rsidR="0004340A" w:rsidRPr="00800FBE">
        <w:rPr>
          <w:rFonts w:ascii="Century" w:hAnsi="Century"/>
          <w:b/>
          <w:bCs/>
          <w:i/>
          <w:sz w:val="20"/>
          <w:szCs w:val="20"/>
        </w:rPr>
        <w:t xml:space="preserve"> 60 Days of Joining a Problem-Solving Court…</w:t>
      </w:r>
    </w:p>
    <w:p w14:paraId="6510AF7A" w14:textId="4BEC20A5" w:rsidR="004477AF" w:rsidRPr="004477AF" w:rsidRDefault="004477AF" w:rsidP="0004340A">
      <w:pPr>
        <w:pStyle w:val="ListParagraph"/>
        <w:numPr>
          <w:ilvl w:val="0"/>
          <w:numId w:val="8"/>
        </w:numPr>
        <w:spacing w:after="0" w:line="240" w:lineRule="auto"/>
        <w:jc w:val="both"/>
        <w:rPr>
          <w:rFonts w:ascii="Century" w:hAnsi="Century"/>
          <w:sz w:val="20"/>
          <w:szCs w:val="20"/>
        </w:rPr>
      </w:pPr>
      <w:r>
        <w:rPr>
          <w:rFonts w:ascii="Century" w:hAnsi="Century"/>
          <w:sz w:val="20"/>
          <w:szCs w:val="20"/>
        </w:rPr>
        <w:t>Consider requesting a peer</w:t>
      </w:r>
      <w:r w:rsidRPr="00EA2EE3">
        <w:rPr>
          <w:rFonts w:ascii="Century" w:hAnsi="Century"/>
          <w:sz w:val="20"/>
          <w:szCs w:val="20"/>
        </w:rPr>
        <w:t xml:space="preserve"> mentor for your specific role and </w:t>
      </w:r>
      <w:r>
        <w:rPr>
          <w:rFonts w:ascii="Century" w:hAnsi="Century"/>
          <w:sz w:val="20"/>
          <w:szCs w:val="20"/>
        </w:rPr>
        <w:t xml:space="preserve">problem-solving court through our </w:t>
      </w:r>
      <w:hyperlink r:id="rId47" w:history="1">
        <w:r w:rsidRPr="00964ECF">
          <w:rPr>
            <w:rStyle w:val="Hyperlink"/>
            <w:rFonts w:ascii="Century" w:hAnsi="Century"/>
            <w:sz w:val="20"/>
            <w:szCs w:val="20"/>
          </w:rPr>
          <w:t>Professional Team Member Mentoring Program</w:t>
        </w:r>
      </w:hyperlink>
      <w:r>
        <w:rPr>
          <w:rFonts w:ascii="Century" w:hAnsi="Century"/>
          <w:sz w:val="20"/>
          <w:szCs w:val="20"/>
        </w:rPr>
        <w:t>.</w:t>
      </w:r>
      <w:r w:rsidRPr="00EA2EE3">
        <w:rPr>
          <w:rFonts w:ascii="Century" w:hAnsi="Century"/>
          <w:sz w:val="20"/>
          <w:szCs w:val="20"/>
        </w:rPr>
        <w:t xml:space="preserve"> </w:t>
      </w:r>
      <w:r w:rsidRPr="005C7708">
        <w:rPr>
          <w:rFonts w:ascii="Century" w:hAnsi="Century"/>
          <w:b/>
          <w:sz w:val="20"/>
          <w:szCs w:val="20"/>
        </w:rPr>
        <w:t>[S</w:t>
      </w:r>
      <w:r w:rsidR="00D11784">
        <w:rPr>
          <w:rFonts w:ascii="Century" w:hAnsi="Century"/>
          <w:b/>
          <w:sz w:val="20"/>
          <w:szCs w:val="20"/>
        </w:rPr>
        <w:t>]</w:t>
      </w:r>
    </w:p>
    <w:p w14:paraId="7137D17C" w14:textId="46D5561B" w:rsidR="000A36D3" w:rsidRPr="007A4A4A" w:rsidRDefault="00F04969" w:rsidP="0004340A">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Complete relevant </w:t>
      </w:r>
      <w:hyperlink r:id="rId48" w:history="1">
        <w:r w:rsidRPr="00F04969">
          <w:rPr>
            <w:rStyle w:val="Hyperlink"/>
            <w:rFonts w:ascii="Century" w:hAnsi="Century"/>
            <w:sz w:val="20"/>
            <w:szCs w:val="20"/>
          </w:rPr>
          <w:t>Phase II curriculum</w:t>
        </w:r>
      </w:hyperlink>
      <w:r>
        <w:rPr>
          <w:rFonts w:ascii="Century" w:hAnsi="Century"/>
          <w:sz w:val="20"/>
          <w:szCs w:val="20"/>
        </w:rPr>
        <w:t xml:space="preserve"> materials as needed to cover any gaps in training to date.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0155303D" w14:textId="69FD2A1E" w:rsidR="007A4A4A" w:rsidRPr="007A4A4A" w:rsidRDefault="007A4A4A" w:rsidP="007A4A4A">
      <w:pPr>
        <w:pStyle w:val="ListParagraph"/>
        <w:numPr>
          <w:ilvl w:val="0"/>
          <w:numId w:val="8"/>
        </w:numPr>
        <w:spacing w:after="0" w:line="240" w:lineRule="auto"/>
        <w:jc w:val="both"/>
        <w:rPr>
          <w:rFonts w:ascii="Century" w:hAnsi="Century"/>
          <w:sz w:val="20"/>
          <w:szCs w:val="20"/>
        </w:rPr>
      </w:pPr>
      <w:r>
        <w:rPr>
          <w:rFonts w:ascii="Century" w:hAnsi="Century"/>
          <w:sz w:val="20"/>
          <w:szCs w:val="20"/>
        </w:rPr>
        <w:t>Explore</w:t>
      </w:r>
      <w:r w:rsidRPr="0047564C">
        <w:rPr>
          <w:rFonts w:ascii="Century" w:hAnsi="Century"/>
          <w:sz w:val="20"/>
          <w:szCs w:val="20"/>
        </w:rPr>
        <w:t xml:space="preserve"> </w:t>
      </w:r>
      <w:r>
        <w:rPr>
          <w:rFonts w:ascii="Century" w:hAnsi="Century"/>
          <w:sz w:val="20"/>
          <w:szCs w:val="20"/>
        </w:rPr>
        <w:t xml:space="preserve">SAMHSA’s </w:t>
      </w:r>
      <w:hyperlink r:id="rId49" w:history="1">
        <w:r w:rsidRPr="00CE67D4">
          <w:rPr>
            <w:rStyle w:val="Hyperlink"/>
            <w:rFonts w:ascii="Century" w:hAnsi="Century"/>
            <w:sz w:val="20"/>
            <w:szCs w:val="20"/>
          </w:rPr>
          <w:t>Trauma-Informed Care Implementation Resource Center</w:t>
        </w:r>
      </w:hyperlink>
      <w:r>
        <w:rPr>
          <w:rFonts w:ascii="Century" w:hAnsi="Century"/>
          <w:sz w:val="20"/>
          <w:szCs w:val="20"/>
        </w:rPr>
        <w:t xml:space="preserve"> and/or watch webinar </w:t>
      </w:r>
      <w:hyperlink r:id="rId50" w:history="1">
        <w:r w:rsidRPr="006A3601">
          <w:rPr>
            <w:rStyle w:val="Hyperlink"/>
            <w:rFonts w:ascii="Century" w:hAnsi="Century"/>
            <w:sz w:val="20"/>
            <w:szCs w:val="20"/>
          </w:rPr>
          <w:t>Trauma-Informed Care Responses for Drug Courts</w:t>
        </w:r>
      </w:hyperlink>
      <w:r>
        <w:rPr>
          <w:rFonts w:ascii="Century" w:hAnsi="Century"/>
          <w:sz w:val="20"/>
          <w:szCs w:val="20"/>
        </w:rPr>
        <w:t xml:space="preserve">. </w:t>
      </w:r>
      <w:r>
        <w:rPr>
          <w:rFonts w:ascii="Century" w:hAnsi="Century"/>
          <w:b/>
          <w:bCs/>
          <w:sz w:val="20"/>
          <w:szCs w:val="20"/>
        </w:rPr>
        <w:t>[S]</w:t>
      </w:r>
    </w:p>
    <w:p w14:paraId="056C7AC3" w14:textId="77777777" w:rsidR="0004340A" w:rsidRPr="00800FBE" w:rsidRDefault="0004340A" w:rsidP="0004340A">
      <w:pPr>
        <w:spacing w:after="0" w:line="240" w:lineRule="auto"/>
        <w:jc w:val="both"/>
        <w:rPr>
          <w:rFonts w:ascii="Century" w:hAnsi="Century"/>
          <w:b/>
          <w:bCs/>
          <w:i/>
          <w:sz w:val="20"/>
          <w:szCs w:val="20"/>
        </w:rPr>
      </w:pPr>
      <w:r w:rsidRPr="00800FBE">
        <w:rPr>
          <w:rFonts w:ascii="Century" w:hAnsi="Century"/>
          <w:b/>
          <w:bCs/>
          <w:i/>
          <w:sz w:val="20"/>
          <w:szCs w:val="20"/>
        </w:rPr>
        <w:t>Within 90 Days of Joining a Problem-Solving Court…</w:t>
      </w:r>
    </w:p>
    <w:p w14:paraId="0E7193EE" w14:textId="7B831413" w:rsidR="000A36D3" w:rsidRPr="006A5EC1" w:rsidRDefault="000A36D3" w:rsidP="0004340A">
      <w:pPr>
        <w:pStyle w:val="ListParagraph"/>
        <w:numPr>
          <w:ilvl w:val="0"/>
          <w:numId w:val="8"/>
        </w:numPr>
        <w:spacing w:after="0" w:line="240" w:lineRule="auto"/>
        <w:jc w:val="both"/>
        <w:rPr>
          <w:rFonts w:ascii="Century" w:hAnsi="Century"/>
          <w:sz w:val="20"/>
          <w:szCs w:val="20"/>
        </w:rPr>
      </w:pPr>
      <w:r w:rsidRPr="00E46E74">
        <w:rPr>
          <w:rFonts w:ascii="Century" w:hAnsi="Century"/>
          <w:sz w:val="20"/>
          <w:szCs w:val="20"/>
        </w:rPr>
        <w:t xml:space="preserve">Visit another problem-solving </w:t>
      </w:r>
      <w:r w:rsidR="008B58C9">
        <w:rPr>
          <w:rFonts w:ascii="Century" w:hAnsi="Century"/>
          <w:sz w:val="20"/>
          <w:szCs w:val="20"/>
        </w:rPr>
        <w:t>court</w:t>
      </w:r>
      <w:r>
        <w:rPr>
          <w:rFonts w:ascii="Century" w:hAnsi="Century"/>
          <w:sz w:val="20"/>
          <w:szCs w:val="20"/>
        </w:rPr>
        <w:t xml:space="preserve"> outside of your jurisdiction, m</w:t>
      </w:r>
      <w:r w:rsidRPr="002E4C41">
        <w:rPr>
          <w:rFonts w:ascii="Century" w:hAnsi="Century"/>
          <w:sz w:val="20"/>
          <w:szCs w:val="20"/>
        </w:rPr>
        <w:t>eet with the designee from your profession (or one simi</w:t>
      </w:r>
      <w:r>
        <w:rPr>
          <w:rFonts w:ascii="Century" w:hAnsi="Century"/>
          <w:sz w:val="20"/>
          <w:szCs w:val="20"/>
        </w:rPr>
        <w:t xml:space="preserve">lar) and learn about their role, and </w:t>
      </w:r>
      <w:r w:rsidRPr="002E4C41">
        <w:rPr>
          <w:rFonts w:ascii="Century" w:hAnsi="Century"/>
          <w:sz w:val="20"/>
          <w:szCs w:val="20"/>
        </w:rPr>
        <w:t>observe how the team collaborates and consider what your own team might do to improve</w:t>
      </w:r>
      <w:r>
        <w:rPr>
          <w:rFonts w:ascii="Century" w:hAnsi="Century"/>
          <w:sz w:val="20"/>
          <w:szCs w:val="20"/>
        </w:rPr>
        <w:t xml:space="preserve">. </w:t>
      </w: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p>
    <w:p w14:paraId="3644DC77" w14:textId="77777777" w:rsidR="0004340A" w:rsidRPr="00800FBE" w:rsidRDefault="0004340A" w:rsidP="0004340A">
      <w:pPr>
        <w:spacing w:after="0" w:line="240" w:lineRule="auto"/>
        <w:jc w:val="both"/>
        <w:rPr>
          <w:rFonts w:ascii="Century" w:hAnsi="Century"/>
          <w:b/>
          <w:bCs/>
          <w:i/>
          <w:sz w:val="20"/>
          <w:szCs w:val="20"/>
        </w:rPr>
      </w:pPr>
      <w:r w:rsidRPr="00800FBE">
        <w:rPr>
          <w:rFonts w:ascii="Century" w:hAnsi="Century"/>
          <w:b/>
          <w:bCs/>
          <w:i/>
          <w:sz w:val="20"/>
          <w:szCs w:val="20"/>
        </w:rPr>
        <w:t>Ongoing After 90 Days of Joining a Problem-Solving Court…</w:t>
      </w:r>
    </w:p>
    <w:p w14:paraId="0ACA9441" w14:textId="00797822" w:rsidR="000A36D3" w:rsidRDefault="000A36D3" w:rsidP="000A36D3">
      <w:pPr>
        <w:pStyle w:val="ListParagraph"/>
        <w:numPr>
          <w:ilvl w:val="0"/>
          <w:numId w:val="8"/>
        </w:numPr>
        <w:spacing w:after="0" w:line="240" w:lineRule="auto"/>
        <w:jc w:val="both"/>
        <w:rPr>
          <w:rFonts w:ascii="Century" w:hAnsi="Century"/>
          <w:sz w:val="20"/>
          <w:szCs w:val="20"/>
        </w:rPr>
      </w:pPr>
      <w:r>
        <w:rPr>
          <w:rFonts w:ascii="Century" w:hAnsi="Century"/>
          <w:sz w:val="20"/>
          <w:szCs w:val="20"/>
        </w:rPr>
        <w:t>Attend an</w:t>
      </w:r>
      <w:r w:rsidR="00FB653B">
        <w:rPr>
          <w:rFonts w:ascii="Century" w:hAnsi="Century"/>
          <w:sz w:val="20"/>
          <w:szCs w:val="20"/>
        </w:rPr>
        <w:t>y</w:t>
      </w:r>
      <w:r>
        <w:rPr>
          <w:rFonts w:ascii="Century" w:hAnsi="Century"/>
          <w:sz w:val="20"/>
          <w:szCs w:val="20"/>
        </w:rPr>
        <w:t xml:space="preserve"> trainings offered through the National Association of Drug Court Professionals, the National Drug Court Institute, or the Colorado Judicial Branch’s Collaborative Justice Conference.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0D49DE98" w14:textId="65ED1F0B" w:rsidR="0005055E" w:rsidRDefault="0005055E" w:rsidP="000A36D3">
      <w:pPr>
        <w:pStyle w:val="ListParagraph"/>
        <w:numPr>
          <w:ilvl w:val="0"/>
          <w:numId w:val="8"/>
        </w:numPr>
        <w:spacing w:after="0" w:line="240" w:lineRule="auto"/>
        <w:rPr>
          <w:rFonts w:ascii="Century" w:hAnsi="Century"/>
          <w:sz w:val="20"/>
          <w:szCs w:val="20"/>
        </w:rPr>
      </w:pPr>
      <w:r w:rsidRPr="008D006F">
        <w:rPr>
          <w:rFonts w:ascii="Century" w:hAnsi="Century"/>
          <w:sz w:val="20"/>
          <w:szCs w:val="20"/>
        </w:rPr>
        <w:t xml:space="preserve">Review article on </w:t>
      </w:r>
      <w:hyperlink r:id="rId51" w:history="1">
        <w:r w:rsidRPr="00BC0370">
          <w:rPr>
            <w:rStyle w:val="Hyperlink"/>
            <w:rFonts w:ascii="Century" w:hAnsi="Century"/>
            <w:sz w:val="20"/>
            <w:szCs w:val="20"/>
          </w:rPr>
          <w:t>“Developing Motivational Interviewing, “MI” in Corrections.”</w:t>
        </w:r>
      </w:hyperlink>
      <w:r>
        <w:rPr>
          <w:rFonts w:ascii="Century" w:hAnsi="Century"/>
          <w:sz w:val="20"/>
          <w:szCs w:val="20"/>
        </w:rPr>
        <w:t xml:space="preserve"> </w:t>
      </w:r>
      <w:r w:rsidRPr="008D006F">
        <w:rPr>
          <w:rFonts w:ascii="Century" w:hAnsi="Century"/>
          <w:b/>
          <w:sz w:val="20"/>
          <w:szCs w:val="20"/>
        </w:rPr>
        <w:t>[</w:t>
      </w:r>
      <w:r>
        <w:rPr>
          <w:rFonts w:ascii="Century" w:hAnsi="Century"/>
          <w:b/>
          <w:sz w:val="20"/>
          <w:szCs w:val="20"/>
        </w:rPr>
        <w:t>P</w:t>
      </w:r>
      <w:r w:rsidRPr="008D006F">
        <w:rPr>
          <w:rFonts w:ascii="Century" w:hAnsi="Century"/>
          <w:b/>
          <w:sz w:val="20"/>
          <w:szCs w:val="20"/>
        </w:rPr>
        <w:t>]</w:t>
      </w:r>
    </w:p>
    <w:p w14:paraId="3CCAF3F5" w14:textId="797FD0CF" w:rsidR="0004340A" w:rsidRDefault="0004340A" w:rsidP="000A36D3">
      <w:pPr>
        <w:pStyle w:val="ListParagraph"/>
        <w:numPr>
          <w:ilvl w:val="0"/>
          <w:numId w:val="14"/>
        </w:numPr>
        <w:tabs>
          <w:tab w:val="left" w:pos="8715"/>
        </w:tabs>
        <w:spacing w:after="0" w:line="240" w:lineRule="auto"/>
        <w:jc w:val="both"/>
      </w:pPr>
      <w:r>
        <w:br w:type="page"/>
      </w:r>
    </w:p>
    <w:p w14:paraId="50FDD080" w14:textId="77777777" w:rsidR="0004340A" w:rsidRPr="002E4C41" w:rsidRDefault="0004340A" w:rsidP="0004340A">
      <w:pPr>
        <w:spacing w:after="0" w:line="240" w:lineRule="auto"/>
        <w:jc w:val="center"/>
        <w:rPr>
          <w:rFonts w:ascii="Century" w:hAnsi="Century"/>
          <w:b/>
          <w:smallCaps/>
          <w:sz w:val="24"/>
          <w:szCs w:val="24"/>
        </w:rPr>
      </w:pPr>
      <w:r>
        <w:rPr>
          <w:rFonts w:ascii="Century" w:hAnsi="Century"/>
          <w:noProof/>
          <w:sz w:val="24"/>
          <w:szCs w:val="24"/>
        </w:rPr>
        <w:lastRenderedPageBreak/>
        <mc:AlternateContent>
          <mc:Choice Requires="wps">
            <w:drawing>
              <wp:anchor distT="0" distB="0" distL="114300" distR="114300" simplePos="0" relativeHeight="251674624" behindDoc="0" locked="0" layoutInCell="1" allowOverlap="1" wp14:anchorId="6D15F640" wp14:editId="7E94DF6B">
                <wp:simplePos x="0" y="0"/>
                <wp:positionH relativeFrom="margin">
                  <wp:posOffset>43180</wp:posOffset>
                </wp:positionH>
                <wp:positionV relativeFrom="paragraph">
                  <wp:posOffset>-28575</wp:posOffset>
                </wp:positionV>
                <wp:extent cx="67722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FEF11" id="Straight Connector 13" o:spid="_x0000_s1026" style="position:absolute;z-index:251674624;visibility:visible;mso-wrap-style:square;mso-wrap-distance-left:9pt;mso-wrap-distance-top:0;mso-wrap-distance-right:9pt;mso-wrap-distance-bottom:0;mso-position-horizontal:absolute;mso-position-horizontal-relative:margin;mso-position-vertical:absolute;mso-position-vertical-relative:text" from="3.4pt,-2.25pt" to="53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" strokecolor="black [3213]">
                <w10:wrap anchorx="margin"/>
              </v:line>
            </w:pict>
          </mc:Fallback>
        </mc:AlternateContent>
      </w:r>
      <w:r w:rsidRPr="002E4C41">
        <w:rPr>
          <w:rFonts w:ascii="Century" w:hAnsi="Century"/>
          <w:b/>
          <w:smallCaps/>
          <w:sz w:val="24"/>
          <w:szCs w:val="24"/>
        </w:rPr>
        <w:t xml:space="preserve">Training and Education Orientation Plan for New </w:t>
      </w:r>
      <w:r>
        <w:rPr>
          <w:rFonts w:ascii="Century" w:hAnsi="Century"/>
          <w:b/>
          <w:smallCaps/>
          <w:sz w:val="24"/>
          <w:szCs w:val="24"/>
        </w:rPr>
        <w:t>PSC District or County Attorneys</w:t>
      </w:r>
    </w:p>
    <w:p w14:paraId="343497D1" w14:textId="77777777" w:rsidR="0004340A" w:rsidRDefault="0004340A" w:rsidP="0004340A">
      <w:pPr>
        <w:spacing w:after="0" w:line="240" w:lineRule="auto"/>
        <w:jc w:val="center"/>
        <w:rPr>
          <w:rFonts w:ascii="Century" w:hAnsi="Century"/>
          <w:sz w:val="24"/>
          <w:szCs w:val="24"/>
        </w:rPr>
      </w:pPr>
      <w:r>
        <w:rPr>
          <w:rFonts w:ascii="Century" w:hAnsi="Century"/>
          <w:noProof/>
          <w:sz w:val="20"/>
          <w:szCs w:val="20"/>
        </w:rPr>
        <mc:AlternateContent>
          <mc:Choice Requires="wps">
            <w:drawing>
              <wp:anchor distT="0" distB="0" distL="114300" distR="114300" simplePos="0" relativeHeight="251675648" behindDoc="0" locked="0" layoutInCell="1" allowOverlap="1" wp14:anchorId="304C1AE9" wp14:editId="72B12D0A">
                <wp:simplePos x="0" y="0"/>
                <wp:positionH relativeFrom="margin">
                  <wp:align>right</wp:align>
                </wp:positionH>
                <wp:positionV relativeFrom="paragraph">
                  <wp:posOffset>121285</wp:posOffset>
                </wp:positionV>
                <wp:extent cx="6810375" cy="6096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6810375" cy="609600"/>
                        </a:xfrm>
                        <a:prstGeom prst="rect">
                          <a:avLst/>
                        </a:prstGeom>
                        <a:solidFill>
                          <a:schemeClr val="accent1">
                            <a:lumMod val="20000"/>
                            <a:lumOff val="80000"/>
                          </a:schemeClr>
                        </a:solidFill>
                        <a:ln w="6350">
                          <a:solidFill>
                            <a:prstClr val="black"/>
                          </a:solidFill>
                        </a:ln>
                      </wps:spPr>
                      <wps:txbx>
                        <w:txbxContent>
                          <w:p w14:paraId="503DFC8A"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750E2D12"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3BE3FDCE"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348CA1D3" w14:textId="77777777" w:rsidR="00042175" w:rsidRPr="000761BF" w:rsidRDefault="00042175" w:rsidP="0004340A">
                            <w:pPr>
                              <w:spacing w:after="0" w:line="240" w:lineRule="auto"/>
                              <w:ind w:firstLine="720"/>
                              <w:rPr>
                                <w:rFonts w:ascii="Century" w:hAnsi="Century"/>
                                <w:b/>
                                <w:smallCap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4C1AE9" id="Text Box 14" o:spid="_x0000_s1028" type="#_x0000_t202" style="position:absolute;left:0;text-align:left;margin-left:485.05pt;margin-top:9.55pt;width:536.25pt;height:48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" fillcolor="#dbe5f1 [660]" strokeweight=".5pt">
                <v:textbox>
                  <w:txbxContent>
                    <w:p w14:paraId="503DFC8A"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750E2D12"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3BE3FDCE"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348CA1D3" w14:textId="77777777" w:rsidR="00042175" w:rsidRPr="000761BF" w:rsidRDefault="00042175" w:rsidP="0004340A">
                      <w:pPr>
                        <w:spacing w:after="0" w:line="240" w:lineRule="auto"/>
                        <w:ind w:firstLine="720"/>
                        <w:rPr>
                          <w:rFonts w:ascii="Century" w:hAnsi="Century"/>
                          <w:b/>
                          <w:smallCaps/>
                          <w:sz w:val="20"/>
                        </w:rPr>
                      </w:pPr>
                    </w:p>
                  </w:txbxContent>
                </v:textbox>
                <w10:wrap anchorx="margin"/>
              </v:shape>
            </w:pict>
          </mc:Fallback>
        </mc:AlternateContent>
      </w:r>
      <w:r>
        <w:rPr>
          <w:rFonts w:ascii="Century" w:hAnsi="Century"/>
          <w:noProof/>
          <w:sz w:val="24"/>
          <w:szCs w:val="24"/>
        </w:rPr>
        <mc:AlternateContent>
          <mc:Choice Requires="wps">
            <w:drawing>
              <wp:anchor distT="0" distB="0" distL="114300" distR="114300" simplePos="0" relativeHeight="251673600" behindDoc="0" locked="0" layoutInCell="1" allowOverlap="1" wp14:anchorId="1219D504" wp14:editId="040DC203">
                <wp:simplePos x="0" y="0"/>
                <wp:positionH relativeFrom="margin">
                  <wp:posOffset>43180</wp:posOffset>
                </wp:positionH>
                <wp:positionV relativeFrom="paragraph">
                  <wp:posOffset>54610</wp:posOffset>
                </wp:positionV>
                <wp:extent cx="67722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006D0" id="Straight Connector 15"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3.4pt,4.3pt" to="53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" strokecolor="black [3213]">
                <w10:wrap anchorx="margin"/>
              </v:line>
            </w:pict>
          </mc:Fallback>
        </mc:AlternateContent>
      </w:r>
    </w:p>
    <w:p w14:paraId="60B0F42E" w14:textId="77777777" w:rsidR="0004340A" w:rsidRDefault="0004340A" w:rsidP="0004340A">
      <w:pPr>
        <w:spacing w:after="0" w:line="240" w:lineRule="auto"/>
        <w:jc w:val="both"/>
        <w:rPr>
          <w:rFonts w:ascii="Century" w:hAnsi="Century"/>
          <w:i/>
          <w:sz w:val="20"/>
          <w:szCs w:val="20"/>
        </w:rPr>
      </w:pPr>
    </w:p>
    <w:p w14:paraId="7F947EF2" w14:textId="77777777" w:rsidR="0004340A" w:rsidRDefault="0004340A" w:rsidP="0004340A">
      <w:pPr>
        <w:spacing w:after="0" w:line="240" w:lineRule="auto"/>
        <w:jc w:val="both"/>
        <w:rPr>
          <w:rFonts w:ascii="Century" w:hAnsi="Century"/>
          <w:i/>
          <w:sz w:val="20"/>
          <w:szCs w:val="20"/>
        </w:rPr>
      </w:pPr>
    </w:p>
    <w:p w14:paraId="7ED6FBE0" w14:textId="77777777" w:rsidR="0004340A" w:rsidRDefault="0004340A" w:rsidP="0004340A">
      <w:pPr>
        <w:spacing w:after="0" w:line="240" w:lineRule="auto"/>
        <w:jc w:val="both"/>
        <w:rPr>
          <w:rFonts w:ascii="Century" w:hAnsi="Century"/>
          <w:i/>
          <w:sz w:val="20"/>
          <w:szCs w:val="20"/>
        </w:rPr>
      </w:pPr>
    </w:p>
    <w:p w14:paraId="1889CB38" w14:textId="77777777" w:rsidR="0004340A" w:rsidRDefault="0004340A" w:rsidP="0004340A">
      <w:pPr>
        <w:spacing w:after="0" w:line="240" w:lineRule="auto"/>
        <w:jc w:val="both"/>
        <w:rPr>
          <w:rFonts w:ascii="Century" w:hAnsi="Century"/>
          <w:i/>
          <w:sz w:val="20"/>
          <w:szCs w:val="20"/>
        </w:rPr>
      </w:pPr>
    </w:p>
    <w:p w14:paraId="7945ED25" w14:textId="77777777" w:rsidR="0004340A" w:rsidRPr="00A226FC" w:rsidRDefault="0004340A" w:rsidP="0004340A">
      <w:pPr>
        <w:spacing w:after="0" w:line="240" w:lineRule="auto"/>
        <w:jc w:val="both"/>
        <w:rPr>
          <w:rFonts w:ascii="Century" w:hAnsi="Century"/>
          <w:b/>
          <w:bCs/>
          <w:iCs/>
          <w:sz w:val="20"/>
          <w:szCs w:val="20"/>
        </w:rPr>
      </w:pPr>
      <w:r w:rsidRPr="00A226FC">
        <w:rPr>
          <w:rFonts w:ascii="Century" w:hAnsi="Century"/>
          <w:b/>
          <w:bCs/>
          <w:i/>
          <w:sz w:val="20"/>
          <w:szCs w:val="20"/>
        </w:rPr>
        <w:t xml:space="preserve">Immediately Upon Assignment to A Problem-Solving Court Prior to Participating in Docket… </w:t>
      </w:r>
    </w:p>
    <w:p w14:paraId="7BF3AAE0" w14:textId="77777777" w:rsidR="004C4328" w:rsidRDefault="004C4328" w:rsidP="004C4328">
      <w:pPr>
        <w:pStyle w:val="ListParagraph"/>
        <w:numPr>
          <w:ilvl w:val="0"/>
          <w:numId w:val="8"/>
        </w:numPr>
        <w:spacing w:after="0" w:line="240" w:lineRule="auto"/>
        <w:jc w:val="both"/>
        <w:rPr>
          <w:rFonts w:ascii="Century" w:hAnsi="Century"/>
          <w:sz w:val="20"/>
          <w:szCs w:val="20"/>
        </w:rPr>
      </w:pPr>
      <w:r w:rsidRPr="00E46E74">
        <w:rPr>
          <w:rFonts w:ascii="Century" w:hAnsi="Century"/>
          <w:sz w:val="20"/>
          <w:szCs w:val="20"/>
        </w:rPr>
        <w:t xml:space="preserve">Complete the National Drug Court Institute’s </w:t>
      </w:r>
      <w:hyperlink r:id="rId52" w:history="1">
        <w:r w:rsidRPr="00042175">
          <w:rPr>
            <w:rStyle w:val="Hyperlink"/>
            <w:rFonts w:ascii="Century" w:hAnsi="Century"/>
            <w:sz w:val="20"/>
            <w:szCs w:val="20"/>
          </w:rPr>
          <w:t>Essential Elements of Adult Drug Courts</w:t>
        </w:r>
      </w:hyperlink>
      <w:r>
        <w:rPr>
          <w:rFonts w:ascii="Century" w:hAnsi="Century"/>
          <w:sz w:val="20"/>
          <w:szCs w:val="20"/>
        </w:rPr>
        <w:t xml:space="preserve"> modules. </w:t>
      </w:r>
      <w:r>
        <w:rPr>
          <w:rFonts w:ascii="Century" w:hAnsi="Century"/>
          <w:b/>
          <w:bCs/>
          <w:sz w:val="20"/>
          <w:szCs w:val="20"/>
        </w:rPr>
        <w:t>[P]</w:t>
      </w:r>
    </w:p>
    <w:p w14:paraId="4DEF4B42" w14:textId="77777777" w:rsidR="004C4328" w:rsidRPr="007531BC" w:rsidRDefault="004C4328" w:rsidP="004C4328">
      <w:pPr>
        <w:pStyle w:val="ListParagraph"/>
        <w:numPr>
          <w:ilvl w:val="0"/>
          <w:numId w:val="8"/>
        </w:numPr>
        <w:spacing w:after="0" w:line="240" w:lineRule="auto"/>
        <w:jc w:val="both"/>
        <w:rPr>
          <w:rFonts w:ascii="Century" w:hAnsi="Century"/>
          <w:sz w:val="20"/>
          <w:szCs w:val="20"/>
        </w:rPr>
      </w:pPr>
      <w:r>
        <w:rPr>
          <w:rFonts w:ascii="Century" w:hAnsi="Century"/>
          <w:sz w:val="20"/>
          <w:szCs w:val="20"/>
        </w:rPr>
        <w:t>Visit</w:t>
      </w:r>
      <w:r w:rsidRPr="00E46E74">
        <w:rPr>
          <w:rFonts w:ascii="Century" w:hAnsi="Century"/>
          <w:sz w:val="20"/>
          <w:szCs w:val="20"/>
        </w:rPr>
        <w:t xml:space="preserve"> the Center for Court Innovation</w:t>
      </w:r>
      <w:r>
        <w:rPr>
          <w:rFonts w:ascii="Century" w:hAnsi="Century"/>
          <w:sz w:val="20"/>
          <w:szCs w:val="20"/>
        </w:rPr>
        <w:t>’s</w:t>
      </w:r>
      <w:r w:rsidRPr="00E46E74">
        <w:rPr>
          <w:rFonts w:ascii="Century" w:hAnsi="Century"/>
          <w:sz w:val="20"/>
          <w:szCs w:val="20"/>
        </w:rPr>
        <w:t xml:space="preserve"> </w:t>
      </w:r>
      <w:hyperlink r:id="rId53" w:history="1">
        <w:r w:rsidRPr="00042175">
          <w:rPr>
            <w:rStyle w:val="Hyperlink"/>
            <w:rFonts w:ascii="Century" w:hAnsi="Century"/>
            <w:sz w:val="20"/>
            <w:szCs w:val="20"/>
          </w:rPr>
          <w:t>Treatment Courts Online</w:t>
        </w:r>
      </w:hyperlink>
      <w:r>
        <w:rPr>
          <w:rFonts w:ascii="Century" w:hAnsi="Century"/>
          <w:sz w:val="20"/>
          <w:szCs w:val="20"/>
        </w:rPr>
        <w:t xml:space="preserve"> website to explore their additional on-demand training</w:t>
      </w:r>
      <w:r w:rsidRPr="00E46E74">
        <w:rPr>
          <w:rFonts w:ascii="Century" w:hAnsi="Century"/>
          <w:sz w:val="20"/>
          <w:szCs w:val="20"/>
        </w:rPr>
        <w:t xml:space="preserve"> module</w:t>
      </w:r>
      <w:r>
        <w:rPr>
          <w:rFonts w:ascii="Century" w:hAnsi="Century"/>
          <w:sz w:val="20"/>
          <w:szCs w:val="20"/>
        </w:rPr>
        <w:t xml:space="preserve">s. </w:t>
      </w:r>
      <w:r>
        <w:rPr>
          <w:rFonts w:ascii="Century" w:hAnsi="Century"/>
          <w:b/>
          <w:bCs/>
          <w:sz w:val="20"/>
          <w:szCs w:val="20"/>
        </w:rPr>
        <w:t>[S]</w:t>
      </w:r>
    </w:p>
    <w:p w14:paraId="5130325F" w14:textId="77777777" w:rsidR="001608EB" w:rsidRPr="007531BC" w:rsidRDefault="001608EB" w:rsidP="001608EB">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the </w:t>
      </w:r>
      <w:hyperlink r:id="rId54" w:history="1">
        <w:r w:rsidRPr="00AD4B64">
          <w:rPr>
            <w:rStyle w:val="Hyperlink"/>
            <w:rFonts w:ascii="Century" w:hAnsi="Century"/>
            <w:bCs/>
            <w:sz w:val="20"/>
            <w:szCs w:val="20"/>
          </w:rPr>
          <w:t>Colorado Unified Adult Best Practice Standards</w:t>
        </w:r>
      </w:hyperlink>
      <w:r>
        <w:rPr>
          <w:rFonts w:ascii="Century" w:hAnsi="Century"/>
          <w:bCs/>
          <w:sz w:val="20"/>
          <w:szCs w:val="20"/>
        </w:rPr>
        <w:t xml:space="preserve">. </w:t>
      </w:r>
      <w:r>
        <w:rPr>
          <w:rFonts w:ascii="Century" w:hAnsi="Century"/>
          <w:b/>
          <w:sz w:val="20"/>
          <w:szCs w:val="20"/>
        </w:rPr>
        <w:t xml:space="preserve">[P] </w:t>
      </w:r>
    </w:p>
    <w:p w14:paraId="410951BC" w14:textId="77777777" w:rsidR="001608EB" w:rsidRPr="001E4846" w:rsidRDefault="001608EB" w:rsidP="001608EB">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Review </w:t>
      </w:r>
      <w:r w:rsidRPr="00121F33">
        <w:rPr>
          <w:rFonts w:ascii="Century" w:hAnsi="Century"/>
          <w:bCs/>
          <w:sz w:val="20"/>
          <w:szCs w:val="20"/>
        </w:rPr>
        <w:t xml:space="preserve">NDCI’s Best Practice Standards </w:t>
      </w:r>
      <w:hyperlink r:id="rId55" w:history="1">
        <w:r w:rsidRPr="00121F33">
          <w:rPr>
            <w:rStyle w:val="Hyperlink"/>
            <w:rFonts w:ascii="Century" w:hAnsi="Century"/>
            <w:bCs/>
            <w:sz w:val="20"/>
            <w:szCs w:val="20"/>
          </w:rPr>
          <w:t>Volume I</w:t>
        </w:r>
      </w:hyperlink>
      <w:r w:rsidRPr="00121F33">
        <w:rPr>
          <w:rFonts w:ascii="Century" w:hAnsi="Century"/>
          <w:bCs/>
          <w:sz w:val="20"/>
          <w:szCs w:val="20"/>
        </w:rPr>
        <w:t xml:space="preserve"> and </w:t>
      </w:r>
      <w:hyperlink r:id="rId56" w:history="1">
        <w:r w:rsidRPr="004F54EB">
          <w:rPr>
            <w:rStyle w:val="Hyperlink"/>
            <w:rFonts w:ascii="Century" w:hAnsi="Century"/>
            <w:bCs/>
            <w:sz w:val="20"/>
            <w:szCs w:val="20"/>
          </w:rPr>
          <w:t>Volume II</w:t>
        </w:r>
      </w:hyperlink>
      <w:r>
        <w:rPr>
          <w:rFonts w:ascii="Century" w:hAnsi="Century"/>
          <w:bCs/>
          <w:sz w:val="20"/>
          <w:szCs w:val="20"/>
        </w:rPr>
        <w:t xml:space="preserve"> and </w:t>
      </w:r>
      <w:hyperlink r:id="rId57" w:history="1">
        <w:r w:rsidRPr="007D0C46">
          <w:rPr>
            <w:rStyle w:val="Hyperlink"/>
            <w:rFonts w:ascii="Century" w:hAnsi="Century"/>
            <w:bCs/>
            <w:sz w:val="20"/>
            <w:szCs w:val="20"/>
          </w:rPr>
          <w:t>Ten Key Components</w:t>
        </w:r>
      </w:hyperlink>
      <w:r>
        <w:rPr>
          <w:rFonts w:ascii="Century" w:hAnsi="Century"/>
          <w:bCs/>
          <w:sz w:val="20"/>
          <w:szCs w:val="20"/>
        </w:rPr>
        <w:t xml:space="preserve">. </w:t>
      </w:r>
      <w:r>
        <w:rPr>
          <w:rFonts w:ascii="Century" w:hAnsi="Century"/>
          <w:b/>
          <w:sz w:val="20"/>
          <w:szCs w:val="20"/>
        </w:rPr>
        <w:t>[S]</w:t>
      </w:r>
    </w:p>
    <w:p w14:paraId="1D91705E" w14:textId="77777777" w:rsidR="001608EB" w:rsidRPr="007134F9" w:rsidRDefault="001608EB" w:rsidP="001608EB">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Family treatment court practitioners review </w:t>
      </w:r>
      <w:hyperlink r:id="rId58" w:history="1">
        <w:r w:rsidRPr="00357956">
          <w:rPr>
            <w:rStyle w:val="Hyperlink"/>
            <w:rFonts w:ascii="Century" w:hAnsi="Century"/>
            <w:bCs/>
            <w:sz w:val="20"/>
            <w:szCs w:val="20"/>
          </w:rPr>
          <w:t>National Family Treatment Court Best Practice Standards</w:t>
        </w:r>
      </w:hyperlink>
      <w:r>
        <w:rPr>
          <w:rFonts w:ascii="Century" w:hAnsi="Century"/>
          <w:bCs/>
          <w:sz w:val="20"/>
          <w:szCs w:val="20"/>
        </w:rPr>
        <w:t>.</w:t>
      </w:r>
    </w:p>
    <w:p w14:paraId="0249DA21" w14:textId="5A9E5338" w:rsidR="00FE14A9" w:rsidRPr="005F0F98" w:rsidRDefault="00885D37" w:rsidP="0004340A">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our Best Practice Manual </w:t>
      </w:r>
      <w:hyperlink r:id="rId59" w:history="1">
        <w:r w:rsidRPr="007134F9">
          <w:rPr>
            <w:rStyle w:val="Hyperlink"/>
            <w:rFonts w:ascii="Century" w:hAnsi="Century"/>
            <w:bCs/>
            <w:sz w:val="20"/>
            <w:szCs w:val="20"/>
          </w:rPr>
          <w:t>Roles and Responsibilities.</w:t>
        </w:r>
      </w:hyperlink>
      <w:r>
        <w:rPr>
          <w:rFonts w:ascii="Century" w:hAnsi="Century"/>
          <w:bCs/>
          <w:sz w:val="20"/>
          <w:szCs w:val="20"/>
        </w:rPr>
        <w:t xml:space="preserve"> </w:t>
      </w:r>
      <w:r>
        <w:rPr>
          <w:rFonts w:ascii="Century" w:hAnsi="Century"/>
          <w:b/>
          <w:sz w:val="20"/>
          <w:szCs w:val="20"/>
        </w:rPr>
        <w:t>[P]</w:t>
      </w:r>
    </w:p>
    <w:p w14:paraId="6641E21A" w14:textId="77777777" w:rsidR="0004340A" w:rsidRPr="00A226FC" w:rsidRDefault="0004340A" w:rsidP="0004340A">
      <w:pPr>
        <w:spacing w:after="0" w:line="240" w:lineRule="auto"/>
        <w:jc w:val="both"/>
        <w:rPr>
          <w:rFonts w:ascii="Century" w:hAnsi="Century"/>
          <w:b/>
          <w:bCs/>
          <w:i/>
          <w:sz w:val="20"/>
          <w:szCs w:val="20"/>
        </w:rPr>
      </w:pPr>
      <w:r w:rsidRPr="00A226FC">
        <w:rPr>
          <w:rFonts w:ascii="Century" w:hAnsi="Century"/>
          <w:b/>
          <w:bCs/>
          <w:i/>
          <w:sz w:val="20"/>
          <w:szCs w:val="20"/>
        </w:rPr>
        <w:t xml:space="preserve">Within 7 Days of Joining a Problem-Solving Court… </w:t>
      </w:r>
    </w:p>
    <w:p w14:paraId="088BEF8B" w14:textId="672D27E3" w:rsidR="00FE14A9" w:rsidRPr="00962DF5" w:rsidRDefault="00FE14A9" w:rsidP="00FE14A9">
      <w:pPr>
        <w:pStyle w:val="ListParagraph"/>
        <w:numPr>
          <w:ilvl w:val="0"/>
          <w:numId w:val="17"/>
        </w:numPr>
        <w:spacing w:after="0" w:line="240" w:lineRule="auto"/>
        <w:jc w:val="both"/>
        <w:rPr>
          <w:rFonts w:ascii="Century" w:hAnsi="Century"/>
          <w:sz w:val="20"/>
          <w:szCs w:val="20"/>
        </w:rPr>
      </w:pPr>
      <w:r w:rsidRPr="00E46E74">
        <w:rPr>
          <w:rFonts w:ascii="Century" w:hAnsi="Century"/>
          <w:sz w:val="20"/>
          <w:szCs w:val="20"/>
        </w:rPr>
        <w:t>Meet with program coordinator to understand how you fit into</w:t>
      </w:r>
      <w:r>
        <w:rPr>
          <w:rFonts w:ascii="Century" w:hAnsi="Century"/>
          <w:sz w:val="20"/>
          <w:szCs w:val="20"/>
        </w:rPr>
        <w:t xml:space="preserve"> the problem-solving court team and r</w:t>
      </w:r>
      <w:r w:rsidRPr="000A36D3">
        <w:rPr>
          <w:rFonts w:ascii="Century" w:hAnsi="Century"/>
          <w:sz w:val="20"/>
          <w:szCs w:val="20"/>
        </w:rPr>
        <w:t>eview role expectations and responsibilities as a me</w:t>
      </w:r>
      <w:r>
        <w:rPr>
          <w:rFonts w:ascii="Century" w:hAnsi="Century"/>
          <w:sz w:val="20"/>
          <w:szCs w:val="20"/>
        </w:rPr>
        <w:t>mber of the team, d</w:t>
      </w:r>
      <w:r w:rsidRPr="000A36D3">
        <w:rPr>
          <w:rFonts w:ascii="Century" w:hAnsi="Century"/>
          <w:sz w:val="20"/>
          <w:szCs w:val="20"/>
        </w:rPr>
        <w:t>iscuss program history, including challenges, barriers, and recent successes</w:t>
      </w:r>
      <w:r>
        <w:rPr>
          <w:rFonts w:ascii="Century" w:hAnsi="Century"/>
          <w:sz w:val="20"/>
          <w:szCs w:val="20"/>
        </w:rPr>
        <w:t xml:space="preserve"> as well. </w:t>
      </w:r>
      <w:r w:rsidRPr="000A36D3">
        <w:rPr>
          <w:rFonts w:ascii="Century" w:hAnsi="Century"/>
          <w:b/>
          <w:sz w:val="20"/>
          <w:szCs w:val="20"/>
        </w:rPr>
        <w:t>[P]</w:t>
      </w:r>
    </w:p>
    <w:p w14:paraId="0B4C7368" w14:textId="77777777" w:rsidR="00B17A5F" w:rsidRDefault="00B17A5F" w:rsidP="00B17A5F">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Contact Leah </w:t>
      </w:r>
      <w:hyperlink r:id="rId60" w:history="1">
        <w:r w:rsidRPr="001151F4">
          <w:rPr>
            <w:rStyle w:val="Hyperlink"/>
            <w:rFonts w:ascii="Century" w:hAnsi="Century"/>
            <w:sz w:val="20"/>
            <w:szCs w:val="20"/>
          </w:rPr>
          <w:t>leah.elsbernd@judicial.state.co.us</w:t>
        </w:r>
      </w:hyperlink>
      <w:r>
        <w:rPr>
          <w:rFonts w:ascii="Century" w:hAnsi="Century"/>
          <w:sz w:val="20"/>
          <w:szCs w:val="20"/>
        </w:rPr>
        <w:t xml:space="preserve"> on Statewide PSC Coordinator team for virtual state-level onboarding.</w:t>
      </w:r>
    </w:p>
    <w:p w14:paraId="160DCA9E" w14:textId="77777777" w:rsidR="001058D3" w:rsidRPr="00664DE7" w:rsidRDefault="001058D3" w:rsidP="001058D3">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Review </w:t>
      </w:r>
      <w:hyperlink r:id="rId61" w:history="1">
        <w:r w:rsidRPr="00964ECF">
          <w:rPr>
            <w:rStyle w:val="Hyperlink"/>
            <w:rFonts w:ascii="Century" w:hAnsi="Century"/>
            <w:sz w:val="20"/>
            <w:szCs w:val="20"/>
          </w:rPr>
          <w:t>“Behavior Modification 101 for Drug Courts: Making the Most of Incentives and Sanctions”</w:t>
        </w:r>
      </w:hyperlink>
      <w:r>
        <w:rPr>
          <w:rFonts w:ascii="Century" w:hAnsi="Century"/>
          <w:sz w:val="20"/>
          <w:szCs w:val="20"/>
        </w:rPr>
        <w:t xml:space="preserve">. </w:t>
      </w:r>
      <w:r>
        <w:rPr>
          <w:rFonts w:ascii="Century" w:hAnsi="Century"/>
          <w:b/>
          <w:bCs/>
          <w:sz w:val="20"/>
          <w:szCs w:val="20"/>
        </w:rPr>
        <w:t>[P]</w:t>
      </w:r>
    </w:p>
    <w:p w14:paraId="2A22D648" w14:textId="77777777" w:rsidR="001058D3" w:rsidRPr="007531BC" w:rsidRDefault="001058D3" w:rsidP="001058D3">
      <w:pPr>
        <w:pStyle w:val="ListParagraph"/>
        <w:numPr>
          <w:ilvl w:val="0"/>
          <w:numId w:val="17"/>
        </w:numPr>
        <w:spacing w:after="0" w:line="240" w:lineRule="auto"/>
        <w:jc w:val="both"/>
        <w:rPr>
          <w:rFonts w:ascii="Century" w:hAnsi="Century"/>
          <w:sz w:val="20"/>
          <w:szCs w:val="20"/>
        </w:rPr>
      </w:pPr>
      <w:r w:rsidRPr="008E10C9">
        <w:rPr>
          <w:rFonts w:ascii="Century" w:hAnsi="Century"/>
          <w:sz w:val="20"/>
          <w:szCs w:val="20"/>
        </w:rPr>
        <w:t xml:space="preserve">Review Substance Abuse and Mental Health Services Administration, “SAMHSA”, </w:t>
      </w:r>
      <w:hyperlink r:id="rId62" w:history="1">
        <w:r w:rsidRPr="00042175">
          <w:rPr>
            <w:rStyle w:val="Hyperlink"/>
            <w:rFonts w:ascii="Century" w:hAnsi="Century"/>
            <w:sz w:val="20"/>
            <w:szCs w:val="20"/>
          </w:rPr>
          <w:t>Working Definition of Recovery</w:t>
        </w:r>
      </w:hyperlink>
      <w:r w:rsidRPr="008E10C9">
        <w:rPr>
          <w:rFonts w:ascii="Century" w:hAnsi="Century"/>
          <w:sz w:val="20"/>
          <w:szCs w:val="20"/>
        </w:rPr>
        <w:t xml:space="preserve">. </w:t>
      </w:r>
      <w:r w:rsidRPr="008E10C9">
        <w:rPr>
          <w:rFonts w:ascii="Century" w:hAnsi="Century"/>
          <w:b/>
          <w:sz w:val="20"/>
          <w:szCs w:val="20"/>
        </w:rPr>
        <w:t>[P]</w:t>
      </w:r>
    </w:p>
    <w:p w14:paraId="57CE8AC1" w14:textId="71088E0C" w:rsidR="00DD2CAD" w:rsidRPr="000A36D3" w:rsidRDefault="00DD2CAD" w:rsidP="00DD2CAD">
      <w:pPr>
        <w:pStyle w:val="ListParagraph"/>
        <w:numPr>
          <w:ilvl w:val="0"/>
          <w:numId w:val="18"/>
        </w:numPr>
        <w:spacing w:after="0" w:line="240" w:lineRule="auto"/>
        <w:jc w:val="both"/>
        <w:rPr>
          <w:rFonts w:ascii="Century" w:hAnsi="Century"/>
          <w:sz w:val="20"/>
          <w:szCs w:val="20"/>
        </w:rPr>
      </w:pPr>
      <w:r w:rsidRPr="000A36D3">
        <w:rPr>
          <w:rFonts w:ascii="Century" w:hAnsi="Century"/>
          <w:sz w:val="20"/>
          <w:szCs w:val="20"/>
        </w:rPr>
        <w:t>Review program handbook and policy/procedure manual</w:t>
      </w:r>
      <w:r w:rsidR="001058D3">
        <w:rPr>
          <w:rFonts w:ascii="Century" w:hAnsi="Century"/>
          <w:sz w:val="20"/>
          <w:szCs w:val="20"/>
        </w:rPr>
        <w:t>;</w:t>
      </w:r>
      <w:r w:rsidRPr="000A36D3">
        <w:rPr>
          <w:rFonts w:ascii="Century" w:hAnsi="Century"/>
          <w:sz w:val="20"/>
          <w:szCs w:val="20"/>
        </w:rPr>
        <w:t xml:space="preserve"> ask supervisor or team for clarification if needed. </w:t>
      </w:r>
      <w:r w:rsidRPr="000A36D3">
        <w:rPr>
          <w:rFonts w:ascii="Century" w:hAnsi="Century"/>
          <w:b/>
          <w:sz w:val="20"/>
          <w:szCs w:val="20"/>
        </w:rPr>
        <w:t>[P]</w:t>
      </w:r>
    </w:p>
    <w:p w14:paraId="29ADFD02" w14:textId="06EB609E" w:rsidR="00FE14A9" w:rsidRPr="005F0F98" w:rsidRDefault="00FE14A9" w:rsidP="00FE14A9">
      <w:pPr>
        <w:pStyle w:val="ListParagraph"/>
        <w:numPr>
          <w:ilvl w:val="0"/>
          <w:numId w:val="18"/>
        </w:numPr>
        <w:spacing w:after="0" w:line="240" w:lineRule="auto"/>
        <w:jc w:val="both"/>
        <w:rPr>
          <w:rFonts w:ascii="Century" w:hAnsi="Century"/>
          <w:sz w:val="20"/>
          <w:szCs w:val="20"/>
        </w:rPr>
      </w:pPr>
      <w:r w:rsidRPr="00FE14A9">
        <w:rPr>
          <w:rFonts w:ascii="Century" w:hAnsi="Century"/>
          <w:sz w:val="20"/>
          <w:szCs w:val="20"/>
        </w:rPr>
        <w:t xml:space="preserve">Have a meeting with the defense attorney representative </w:t>
      </w:r>
      <w:r>
        <w:rPr>
          <w:rFonts w:ascii="Century" w:hAnsi="Century"/>
          <w:sz w:val="20"/>
          <w:szCs w:val="20"/>
        </w:rPr>
        <w:t>on</w:t>
      </w:r>
      <w:r w:rsidRPr="00FE14A9">
        <w:rPr>
          <w:rFonts w:ascii="Century" w:hAnsi="Century"/>
          <w:sz w:val="20"/>
          <w:szCs w:val="20"/>
        </w:rPr>
        <w:t xml:space="preserve"> the team </w:t>
      </w:r>
      <w:r>
        <w:rPr>
          <w:rFonts w:ascii="Century" w:hAnsi="Century"/>
          <w:sz w:val="20"/>
          <w:szCs w:val="20"/>
        </w:rPr>
        <w:t xml:space="preserve">to understand their perspective. </w:t>
      </w:r>
      <w:r w:rsidRPr="000A36D3">
        <w:rPr>
          <w:rFonts w:ascii="Century" w:hAnsi="Century"/>
          <w:b/>
          <w:sz w:val="20"/>
          <w:szCs w:val="20"/>
        </w:rPr>
        <w:t>[</w:t>
      </w:r>
      <w:r>
        <w:rPr>
          <w:rFonts w:ascii="Century" w:hAnsi="Century"/>
          <w:b/>
          <w:sz w:val="20"/>
          <w:szCs w:val="20"/>
        </w:rPr>
        <w:t>S</w:t>
      </w:r>
      <w:r w:rsidRPr="000A36D3">
        <w:rPr>
          <w:rFonts w:ascii="Century" w:hAnsi="Century"/>
          <w:b/>
          <w:sz w:val="20"/>
          <w:szCs w:val="20"/>
        </w:rPr>
        <w:t>]</w:t>
      </w:r>
    </w:p>
    <w:p w14:paraId="12D008FA" w14:textId="11812DD1" w:rsidR="00FE14A9" w:rsidRPr="005F0F98" w:rsidRDefault="005F0F98" w:rsidP="005F0F98">
      <w:pPr>
        <w:pStyle w:val="ListParagraph"/>
        <w:numPr>
          <w:ilvl w:val="0"/>
          <w:numId w:val="18"/>
        </w:numPr>
        <w:spacing w:after="0" w:line="240" w:lineRule="auto"/>
        <w:rPr>
          <w:rFonts w:ascii="Century" w:hAnsi="Century"/>
          <w:sz w:val="20"/>
          <w:szCs w:val="20"/>
        </w:rPr>
      </w:pPr>
      <w:r>
        <w:rPr>
          <w:rFonts w:ascii="Century" w:hAnsi="Century"/>
          <w:sz w:val="20"/>
          <w:szCs w:val="20"/>
        </w:rPr>
        <w:t>Watch</w:t>
      </w:r>
      <w:r w:rsidRPr="001A712B">
        <w:rPr>
          <w:rFonts w:ascii="Century" w:hAnsi="Century"/>
          <w:sz w:val="20"/>
          <w:szCs w:val="20"/>
        </w:rPr>
        <w:t xml:space="preserve"> Amy Edmondson’s </w:t>
      </w:r>
      <w:hyperlink r:id="rId63" w:history="1">
        <w:r w:rsidRPr="006E15A1">
          <w:rPr>
            <w:rStyle w:val="Hyperlink"/>
            <w:rFonts w:ascii="Century" w:hAnsi="Century"/>
            <w:sz w:val="20"/>
            <w:szCs w:val="20"/>
          </w:rPr>
          <w:t>“How to Turn a Group of Strangers Into a Team”</w:t>
        </w:r>
      </w:hyperlink>
      <w:r>
        <w:rPr>
          <w:rFonts w:ascii="Century" w:hAnsi="Century"/>
          <w:sz w:val="20"/>
          <w:szCs w:val="20"/>
        </w:rPr>
        <w:t xml:space="preserve">. </w:t>
      </w:r>
      <w:r w:rsidRPr="0047564C">
        <w:rPr>
          <w:rFonts w:ascii="Century" w:hAnsi="Century"/>
          <w:b/>
          <w:sz w:val="20"/>
          <w:szCs w:val="20"/>
        </w:rPr>
        <w:t>[S]</w:t>
      </w:r>
    </w:p>
    <w:p w14:paraId="51F50ABA" w14:textId="77777777" w:rsidR="0004340A" w:rsidRPr="00A226FC" w:rsidRDefault="0004340A" w:rsidP="0004340A">
      <w:pPr>
        <w:spacing w:after="0" w:line="240" w:lineRule="auto"/>
        <w:jc w:val="both"/>
        <w:rPr>
          <w:rFonts w:ascii="Century" w:hAnsi="Century"/>
          <w:b/>
          <w:bCs/>
          <w:i/>
          <w:sz w:val="20"/>
          <w:szCs w:val="20"/>
        </w:rPr>
      </w:pPr>
      <w:r w:rsidRPr="00A226FC">
        <w:rPr>
          <w:rFonts w:ascii="Century" w:hAnsi="Century"/>
          <w:b/>
          <w:bCs/>
          <w:i/>
          <w:sz w:val="20"/>
          <w:szCs w:val="20"/>
        </w:rPr>
        <w:t>Within 30 Days of Joining a Problem-Solving Court…</w:t>
      </w:r>
    </w:p>
    <w:p w14:paraId="3DCA529B" w14:textId="7ABFE96E" w:rsidR="00FE14A9" w:rsidRPr="00FE14A9" w:rsidRDefault="00FE14A9" w:rsidP="00FE14A9">
      <w:pPr>
        <w:pStyle w:val="ListParagraph"/>
        <w:numPr>
          <w:ilvl w:val="0"/>
          <w:numId w:val="19"/>
        </w:numPr>
        <w:spacing w:after="0" w:line="240" w:lineRule="auto"/>
        <w:jc w:val="both"/>
        <w:rPr>
          <w:rFonts w:ascii="Century" w:hAnsi="Century"/>
          <w:sz w:val="20"/>
          <w:szCs w:val="20"/>
        </w:rPr>
      </w:pPr>
      <w:r>
        <w:rPr>
          <w:rFonts w:ascii="Century" w:hAnsi="Century"/>
          <w:sz w:val="20"/>
          <w:szCs w:val="20"/>
        </w:rPr>
        <w:t>Meet with</w:t>
      </w:r>
      <w:r w:rsidRPr="00FE14A9">
        <w:rPr>
          <w:rFonts w:ascii="Century" w:hAnsi="Century"/>
          <w:sz w:val="20"/>
          <w:szCs w:val="20"/>
        </w:rPr>
        <w:t xml:space="preserve"> prior district attorney that worked </w:t>
      </w:r>
      <w:r>
        <w:rPr>
          <w:rFonts w:ascii="Century" w:hAnsi="Century"/>
          <w:sz w:val="20"/>
          <w:szCs w:val="20"/>
        </w:rPr>
        <w:t>in the</w:t>
      </w:r>
      <w:r w:rsidRPr="00FE14A9">
        <w:rPr>
          <w:rFonts w:ascii="Century" w:hAnsi="Century"/>
          <w:sz w:val="20"/>
          <w:szCs w:val="20"/>
        </w:rPr>
        <w:t xml:space="preserve"> problem</w:t>
      </w:r>
      <w:r w:rsidR="005F0F98">
        <w:rPr>
          <w:rFonts w:ascii="Century" w:hAnsi="Century"/>
          <w:sz w:val="20"/>
          <w:szCs w:val="20"/>
        </w:rPr>
        <w:t>-</w:t>
      </w:r>
      <w:r w:rsidRPr="00FE14A9">
        <w:rPr>
          <w:rFonts w:ascii="Century" w:hAnsi="Century"/>
          <w:sz w:val="20"/>
          <w:szCs w:val="20"/>
        </w:rPr>
        <w:t>solving court to learn about their experience</w:t>
      </w:r>
      <w:r>
        <w:rPr>
          <w:rFonts w:ascii="Century" w:hAnsi="Century"/>
          <w:sz w:val="20"/>
          <w:szCs w:val="20"/>
        </w:rPr>
        <w:t>.</w:t>
      </w:r>
      <w:r w:rsidRPr="00FE14A9">
        <w:rPr>
          <w:rFonts w:ascii="Century" w:hAnsi="Century"/>
          <w:b/>
          <w:sz w:val="20"/>
          <w:szCs w:val="20"/>
        </w:rPr>
        <w:t xml:space="preserve"> </w:t>
      </w:r>
      <w:r w:rsidRPr="000A36D3">
        <w:rPr>
          <w:rFonts w:ascii="Century" w:hAnsi="Century"/>
          <w:b/>
          <w:sz w:val="20"/>
          <w:szCs w:val="20"/>
        </w:rPr>
        <w:t>[</w:t>
      </w:r>
      <w:r>
        <w:rPr>
          <w:rFonts w:ascii="Century" w:hAnsi="Century"/>
          <w:b/>
          <w:sz w:val="20"/>
          <w:szCs w:val="20"/>
        </w:rPr>
        <w:t>S</w:t>
      </w:r>
      <w:r w:rsidRPr="000A36D3">
        <w:rPr>
          <w:rFonts w:ascii="Century" w:hAnsi="Century"/>
          <w:b/>
          <w:sz w:val="20"/>
          <w:szCs w:val="20"/>
        </w:rPr>
        <w:t>]</w:t>
      </w:r>
    </w:p>
    <w:p w14:paraId="4DEBC211" w14:textId="31BA00C6" w:rsidR="00FE14A9" w:rsidRPr="00FB4196" w:rsidRDefault="00F11E47" w:rsidP="00FE14A9">
      <w:pPr>
        <w:pStyle w:val="ListParagraph"/>
        <w:numPr>
          <w:ilvl w:val="0"/>
          <w:numId w:val="19"/>
        </w:numPr>
        <w:spacing w:after="0" w:line="240" w:lineRule="auto"/>
        <w:jc w:val="both"/>
        <w:rPr>
          <w:rFonts w:ascii="Century" w:hAnsi="Century"/>
          <w:sz w:val="20"/>
          <w:szCs w:val="20"/>
        </w:rPr>
      </w:pPr>
      <w:r w:rsidRPr="00EA2EE3">
        <w:rPr>
          <w:rFonts w:ascii="Century" w:hAnsi="Century"/>
          <w:sz w:val="20"/>
          <w:szCs w:val="20"/>
        </w:rPr>
        <w:t xml:space="preserve">Sign up for a mentor for your specific role and </w:t>
      </w:r>
      <w:r>
        <w:rPr>
          <w:rFonts w:ascii="Century" w:hAnsi="Century"/>
          <w:sz w:val="20"/>
          <w:szCs w:val="20"/>
        </w:rPr>
        <w:t xml:space="preserve">problem-solving court through our </w:t>
      </w:r>
      <w:hyperlink r:id="rId64" w:history="1">
        <w:r w:rsidRPr="00964ECF">
          <w:rPr>
            <w:rStyle w:val="Hyperlink"/>
            <w:rFonts w:ascii="Century" w:hAnsi="Century"/>
            <w:sz w:val="20"/>
            <w:szCs w:val="20"/>
          </w:rPr>
          <w:t>Professional Team Member Mentoring Program</w:t>
        </w:r>
      </w:hyperlink>
      <w:r>
        <w:rPr>
          <w:rFonts w:ascii="Century" w:hAnsi="Century"/>
          <w:sz w:val="20"/>
          <w:szCs w:val="20"/>
        </w:rPr>
        <w:t>.</w:t>
      </w:r>
      <w:r w:rsidRPr="00EA2EE3">
        <w:rPr>
          <w:rFonts w:ascii="Century" w:hAnsi="Century"/>
          <w:sz w:val="20"/>
          <w:szCs w:val="20"/>
        </w:rPr>
        <w:t xml:space="preserve"> </w:t>
      </w:r>
      <w:r w:rsidRPr="005C7708">
        <w:rPr>
          <w:rFonts w:ascii="Century" w:hAnsi="Century"/>
          <w:b/>
          <w:sz w:val="20"/>
          <w:szCs w:val="20"/>
        </w:rPr>
        <w:t>[S]</w:t>
      </w:r>
    </w:p>
    <w:p w14:paraId="6880E868" w14:textId="1EC7083C" w:rsidR="0004340A" w:rsidRPr="00FB4196" w:rsidRDefault="00FB4196" w:rsidP="0004340A">
      <w:pPr>
        <w:pStyle w:val="ListParagraph"/>
        <w:numPr>
          <w:ilvl w:val="0"/>
          <w:numId w:val="19"/>
        </w:numPr>
        <w:spacing w:after="0" w:line="240" w:lineRule="auto"/>
        <w:jc w:val="both"/>
        <w:rPr>
          <w:rFonts w:ascii="Century" w:hAnsi="Century"/>
          <w:sz w:val="20"/>
          <w:szCs w:val="20"/>
        </w:rPr>
      </w:pPr>
      <w:r>
        <w:rPr>
          <w:rFonts w:ascii="Century" w:hAnsi="Century"/>
          <w:sz w:val="20"/>
          <w:szCs w:val="20"/>
        </w:rPr>
        <w:t xml:space="preserve">Watch SAMSHA GAIN webinar: </w:t>
      </w:r>
      <w:hyperlink r:id="rId65" w:history="1">
        <w:r w:rsidRPr="009D67C6">
          <w:rPr>
            <w:rStyle w:val="Hyperlink"/>
            <w:rFonts w:ascii="Century" w:hAnsi="Century"/>
            <w:sz w:val="20"/>
            <w:szCs w:val="20"/>
          </w:rPr>
          <w:t>MAT (Medication Assisted Treatment) in Drug Courts; Addressing the Concerns of Court Staff</w:t>
        </w:r>
      </w:hyperlink>
      <w:r>
        <w:rPr>
          <w:rFonts w:ascii="Century" w:hAnsi="Century"/>
          <w:sz w:val="20"/>
          <w:szCs w:val="20"/>
        </w:rPr>
        <w:t>.</w:t>
      </w:r>
      <w:r w:rsidRPr="0047564C">
        <w:rPr>
          <w:rFonts w:ascii="Century" w:hAnsi="Century"/>
          <w:sz w:val="20"/>
          <w:szCs w:val="20"/>
        </w:rPr>
        <w:t xml:space="preserve"> </w:t>
      </w:r>
      <w:r>
        <w:rPr>
          <w:rFonts w:ascii="Century" w:hAnsi="Century"/>
          <w:b/>
          <w:bCs/>
          <w:sz w:val="20"/>
          <w:szCs w:val="20"/>
        </w:rPr>
        <w:t>[S]</w:t>
      </w:r>
    </w:p>
    <w:p w14:paraId="34A38E3B" w14:textId="61D5A6A7" w:rsidR="008D006F" w:rsidRPr="00D921EE" w:rsidRDefault="008D006F" w:rsidP="008D006F">
      <w:pPr>
        <w:pStyle w:val="ListParagraph"/>
        <w:numPr>
          <w:ilvl w:val="0"/>
          <w:numId w:val="20"/>
        </w:numPr>
        <w:spacing w:after="0" w:line="240" w:lineRule="auto"/>
        <w:jc w:val="both"/>
        <w:rPr>
          <w:rFonts w:ascii="Century" w:hAnsi="Century"/>
          <w:sz w:val="20"/>
          <w:szCs w:val="20"/>
        </w:rPr>
      </w:pPr>
      <w:r w:rsidRPr="008D006F">
        <w:rPr>
          <w:rFonts w:ascii="Century" w:hAnsi="Century"/>
          <w:sz w:val="20"/>
          <w:szCs w:val="20"/>
        </w:rPr>
        <w:t>Have lunch with a treatment provider on the team to better understand confidentiality, HIPPA, and reading treatment reports</w:t>
      </w:r>
      <w:r>
        <w:rPr>
          <w:rFonts w:ascii="Century" w:hAnsi="Century"/>
          <w:sz w:val="20"/>
          <w:szCs w:val="20"/>
        </w:rPr>
        <w:t xml:space="preserve">. </w:t>
      </w:r>
      <w:r w:rsidRPr="000A36D3">
        <w:rPr>
          <w:rFonts w:ascii="Century" w:hAnsi="Century"/>
          <w:b/>
          <w:sz w:val="20"/>
          <w:szCs w:val="20"/>
        </w:rPr>
        <w:t>[</w:t>
      </w:r>
      <w:r>
        <w:rPr>
          <w:rFonts w:ascii="Century" w:hAnsi="Century"/>
          <w:b/>
          <w:sz w:val="20"/>
          <w:szCs w:val="20"/>
        </w:rPr>
        <w:t>S</w:t>
      </w:r>
      <w:r w:rsidRPr="000A36D3">
        <w:rPr>
          <w:rFonts w:ascii="Century" w:hAnsi="Century"/>
          <w:b/>
          <w:sz w:val="20"/>
          <w:szCs w:val="20"/>
        </w:rPr>
        <w:t>]</w:t>
      </w:r>
    </w:p>
    <w:p w14:paraId="019439F1" w14:textId="1144EFBD" w:rsidR="00FE14A9" w:rsidRPr="00E66356" w:rsidRDefault="00D921EE" w:rsidP="0004340A">
      <w:pPr>
        <w:pStyle w:val="ListParagraph"/>
        <w:numPr>
          <w:ilvl w:val="0"/>
          <w:numId w:val="20"/>
        </w:numPr>
        <w:spacing w:after="0" w:line="240" w:lineRule="auto"/>
        <w:jc w:val="both"/>
        <w:rPr>
          <w:rFonts w:ascii="Century" w:hAnsi="Century"/>
          <w:sz w:val="20"/>
          <w:szCs w:val="20"/>
        </w:rPr>
      </w:pPr>
      <w:r>
        <w:rPr>
          <w:rFonts w:ascii="Century" w:hAnsi="Century"/>
          <w:sz w:val="20"/>
          <w:szCs w:val="20"/>
        </w:rPr>
        <w:t>Explore</w:t>
      </w:r>
      <w:r w:rsidRPr="0047564C">
        <w:rPr>
          <w:rFonts w:ascii="Century" w:hAnsi="Century"/>
          <w:sz w:val="20"/>
          <w:szCs w:val="20"/>
        </w:rPr>
        <w:t xml:space="preserve"> </w:t>
      </w:r>
      <w:r>
        <w:rPr>
          <w:rFonts w:ascii="Century" w:hAnsi="Century"/>
          <w:sz w:val="20"/>
          <w:szCs w:val="20"/>
        </w:rPr>
        <w:t xml:space="preserve">SAMHSA’s </w:t>
      </w:r>
      <w:hyperlink r:id="rId66" w:history="1">
        <w:r w:rsidRPr="00CE67D4">
          <w:rPr>
            <w:rStyle w:val="Hyperlink"/>
            <w:rFonts w:ascii="Century" w:hAnsi="Century"/>
            <w:sz w:val="20"/>
            <w:szCs w:val="20"/>
          </w:rPr>
          <w:t>Trauma-Informed Care Implementation Resource Center</w:t>
        </w:r>
      </w:hyperlink>
      <w:r>
        <w:rPr>
          <w:rFonts w:ascii="Century" w:hAnsi="Century"/>
          <w:sz w:val="20"/>
          <w:szCs w:val="20"/>
        </w:rPr>
        <w:t xml:space="preserve"> and/or watch webinar </w:t>
      </w:r>
      <w:hyperlink r:id="rId67" w:history="1">
        <w:r w:rsidRPr="006A3601">
          <w:rPr>
            <w:rStyle w:val="Hyperlink"/>
            <w:rFonts w:ascii="Century" w:hAnsi="Century"/>
            <w:sz w:val="20"/>
            <w:szCs w:val="20"/>
          </w:rPr>
          <w:t>Trauma-Informed Care Responses for Drug Courts</w:t>
        </w:r>
      </w:hyperlink>
      <w:r>
        <w:rPr>
          <w:rFonts w:ascii="Century" w:hAnsi="Century"/>
          <w:sz w:val="20"/>
          <w:szCs w:val="20"/>
        </w:rPr>
        <w:t xml:space="preserve">. </w:t>
      </w:r>
      <w:r>
        <w:rPr>
          <w:rFonts w:ascii="Century" w:hAnsi="Century"/>
          <w:b/>
          <w:bCs/>
          <w:sz w:val="20"/>
          <w:szCs w:val="20"/>
        </w:rPr>
        <w:t>[S]</w:t>
      </w:r>
    </w:p>
    <w:p w14:paraId="2E7F711F" w14:textId="6AACC1AB" w:rsidR="0004340A" w:rsidRPr="00A226FC" w:rsidRDefault="00FB4196" w:rsidP="0004340A">
      <w:pPr>
        <w:spacing w:after="0" w:line="240" w:lineRule="auto"/>
        <w:jc w:val="both"/>
        <w:rPr>
          <w:rFonts w:ascii="Century" w:hAnsi="Century"/>
          <w:b/>
          <w:bCs/>
          <w:i/>
          <w:sz w:val="20"/>
          <w:szCs w:val="20"/>
        </w:rPr>
      </w:pPr>
      <w:r>
        <w:rPr>
          <w:rFonts w:ascii="Century" w:hAnsi="Century"/>
          <w:b/>
          <w:bCs/>
          <w:i/>
          <w:sz w:val="20"/>
          <w:szCs w:val="20"/>
        </w:rPr>
        <w:t>Within</w:t>
      </w:r>
      <w:r w:rsidR="0004340A" w:rsidRPr="00A226FC">
        <w:rPr>
          <w:rFonts w:ascii="Century" w:hAnsi="Century"/>
          <w:b/>
          <w:bCs/>
          <w:i/>
          <w:sz w:val="20"/>
          <w:szCs w:val="20"/>
        </w:rPr>
        <w:t xml:space="preserve"> 60 Days of Joining a Problem-Solving Court…</w:t>
      </w:r>
    </w:p>
    <w:p w14:paraId="6A23904C" w14:textId="3A21FD31" w:rsidR="00FE14A9" w:rsidRPr="008D006F" w:rsidRDefault="008D006F" w:rsidP="008D006F">
      <w:pPr>
        <w:pStyle w:val="ListParagraph"/>
        <w:numPr>
          <w:ilvl w:val="0"/>
          <w:numId w:val="20"/>
        </w:numPr>
        <w:spacing w:after="0" w:line="240" w:lineRule="auto"/>
        <w:jc w:val="both"/>
        <w:rPr>
          <w:rFonts w:ascii="Century" w:hAnsi="Century"/>
          <w:i/>
          <w:sz w:val="20"/>
          <w:szCs w:val="20"/>
        </w:rPr>
      </w:pPr>
      <w:r w:rsidRPr="008D006F">
        <w:rPr>
          <w:rFonts w:ascii="Century" w:hAnsi="Century"/>
          <w:sz w:val="20"/>
          <w:szCs w:val="20"/>
        </w:rPr>
        <w:t>Consult with other prosecutors about admission criteria and target population so that high-risk/high-need individuals coming into contact with the criminal justice system are referred to the problem</w:t>
      </w:r>
      <w:r w:rsidR="00693750">
        <w:rPr>
          <w:rFonts w:ascii="Century" w:hAnsi="Century"/>
          <w:sz w:val="20"/>
          <w:szCs w:val="20"/>
        </w:rPr>
        <w:t>-</w:t>
      </w:r>
      <w:r w:rsidRPr="008D006F">
        <w:rPr>
          <w:rFonts w:ascii="Century" w:hAnsi="Century"/>
          <w:sz w:val="20"/>
          <w:szCs w:val="20"/>
        </w:rPr>
        <w:t>solving court to be screened</w:t>
      </w:r>
      <w:r>
        <w:rPr>
          <w:rFonts w:ascii="Century" w:hAnsi="Century"/>
          <w:sz w:val="20"/>
          <w:szCs w:val="20"/>
        </w:rPr>
        <w:t xml:space="preserv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37A9E1BF" w14:textId="33A58248" w:rsidR="00FE14A9" w:rsidRPr="00E66356" w:rsidRDefault="008D006F" w:rsidP="0004340A">
      <w:pPr>
        <w:pStyle w:val="ListParagraph"/>
        <w:numPr>
          <w:ilvl w:val="0"/>
          <w:numId w:val="8"/>
        </w:numPr>
        <w:spacing w:after="0" w:line="240" w:lineRule="auto"/>
        <w:jc w:val="both"/>
        <w:rPr>
          <w:rFonts w:ascii="Century" w:hAnsi="Century"/>
          <w:sz w:val="20"/>
          <w:szCs w:val="20"/>
        </w:rPr>
      </w:pPr>
      <w:r w:rsidRPr="00BD396B">
        <w:rPr>
          <w:rFonts w:ascii="Century" w:hAnsi="Century"/>
          <w:sz w:val="20"/>
          <w:szCs w:val="20"/>
        </w:rPr>
        <w:t xml:space="preserve">Review the fact sheet </w:t>
      </w:r>
      <w:hyperlink r:id="rId68" w:history="1">
        <w:r w:rsidRPr="004E0C45">
          <w:rPr>
            <w:rStyle w:val="Hyperlink"/>
            <w:rFonts w:ascii="Century" w:hAnsi="Century"/>
            <w:sz w:val="20"/>
            <w:szCs w:val="20"/>
          </w:rPr>
          <w:t>“Targeting the Right Participants for Adult Drug Court”</w:t>
        </w:r>
      </w:hyperlink>
      <w:r>
        <w:rPr>
          <w:rFonts w:ascii="Century" w:hAnsi="Century"/>
          <w:sz w:val="20"/>
          <w:szCs w:val="20"/>
        </w:rPr>
        <w:t xml:space="preserve"> by Douglas B. Marlowe.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0B4624C5" w14:textId="77777777" w:rsidR="0004340A" w:rsidRPr="00A226FC" w:rsidRDefault="0004340A" w:rsidP="0004340A">
      <w:pPr>
        <w:spacing w:after="0" w:line="240" w:lineRule="auto"/>
        <w:jc w:val="both"/>
        <w:rPr>
          <w:rFonts w:ascii="Century" w:hAnsi="Century"/>
          <w:b/>
          <w:bCs/>
          <w:sz w:val="24"/>
          <w:szCs w:val="24"/>
        </w:rPr>
      </w:pPr>
      <w:r w:rsidRPr="00A226FC">
        <w:rPr>
          <w:rFonts w:ascii="Century" w:hAnsi="Century"/>
          <w:b/>
          <w:bCs/>
          <w:i/>
          <w:sz w:val="20"/>
          <w:szCs w:val="20"/>
        </w:rPr>
        <w:t>Within 90 Days of Joining a Problem-Solving Court…</w:t>
      </w:r>
    </w:p>
    <w:p w14:paraId="4EE331FD" w14:textId="3A78C398" w:rsidR="0056408E" w:rsidRDefault="0056408E" w:rsidP="0056408E">
      <w:pPr>
        <w:pStyle w:val="ListParagraph"/>
        <w:numPr>
          <w:ilvl w:val="0"/>
          <w:numId w:val="10"/>
        </w:numPr>
        <w:spacing w:after="0" w:line="240" w:lineRule="auto"/>
        <w:jc w:val="both"/>
        <w:rPr>
          <w:rFonts w:ascii="Century" w:hAnsi="Century"/>
          <w:sz w:val="20"/>
          <w:szCs w:val="20"/>
        </w:rPr>
      </w:pPr>
      <w:r w:rsidRPr="005C7708">
        <w:rPr>
          <w:rFonts w:ascii="Century" w:hAnsi="Century"/>
          <w:sz w:val="20"/>
          <w:szCs w:val="20"/>
        </w:rPr>
        <w:t xml:space="preserve">Complete any necessary </w:t>
      </w:r>
      <w:hyperlink r:id="rId69" w:history="1">
        <w:r w:rsidRPr="00664DE7">
          <w:rPr>
            <w:rStyle w:val="Hyperlink"/>
            <w:rFonts w:ascii="Century" w:hAnsi="Century"/>
            <w:sz w:val="20"/>
            <w:szCs w:val="20"/>
          </w:rPr>
          <w:t>Phase I core curriculum</w:t>
        </w:r>
      </w:hyperlink>
      <w:r w:rsidRPr="005C7708">
        <w:rPr>
          <w:rFonts w:ascii="Century" w:hAnsi="Century"/>
          <w:sz w:val="20"/>
          <w:szCs w:val="20"/>
        </w:rPr>
        <w:t xml:space="preserve"> to review/supplement areas covered within the NDCI/CCI training modules or address any gaps in your</w:t>
      </w:r>
      <w:r>
        <w:rPr>
          <w:rFonts w:ascii="Century" w:hAnsi="Century"/>
          <w:sz w:val="20"/>
          <w:szCs w:val="20"/>
        </w:rPr>
        <w:t xml:space="preserve"> professional training to date.</w:t>
      </w:r>
      <w:r w:rsidRPr="00CA7E65">
        <w:rPr>
          <w:rFonts w:ascii="Century" w:hAnsi="Century"/>
          <w:sz w:val="20"/>
          <w:szCs w:val="20"/>
        </w:rPr>
        <w:t xml:space="preserve"> </w:t>
      </w: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sz w:val="20"/>
          <w:szCs w:val="20"/>
        </w:rPr>
        <w:t xml:space="preserve"> </w:t>
      </w:r>
    </w:p>
    <w:p w14:paraId="45F47A75" w14:textId="5B328A3A" w:rsidR="00BC5B77" w:rsidRPr="00BC5B77" w:rsidRDefault="00BC5B77" w:rsidP="00BC5B77">
      <w:pPr>
        <w:pStyle w:val="ListParagraph"/>
        <w:numPr>
          <w:ilvl w:val="0"/>
          <w:numId w:val="10"/>
        </w:numPr>
        <w:spacing w:after="0" w:line="240" w:lineRule="auto"/>
        <w:jc w:val="both"/>
        <w:rPr>
          <w:rFonts w:ascii="Century" w:hAnsi="Century"/>
          <w:sz w:val="20"/>
          <w:szCs w:val="20"/>
        </w:rPr>
      </w:pPr>
      <w:r>
        <w:rPr>
          <w:rFonts w:ascii="Century" w:hAnsi="Century"/>
          <w:sz w:val="20"/>
          <w:szCs w:val="20"/>
        </w:rPr>
        <w:t xml:space="preserve">Complete relevant </w:t>
      </w:r>
      <w:hyperlink r:id="rId70" w:history="1">
        <w:r w:rsidRPr="00F04969">
          <w:rPr>
            <w:rStyle w:val="Hyperlink"/>
            <w:rFonts w:ascii="Century" w:hAnsi="Century"/>
            <w:sz w:val="20"/>
            <w:szCs w:val="20"/>
          </w:rPr>
          <w:t>Phase II curriculum</w:t>
        </w:r>
      </w:hyperlink>
      <w:r>
        <w:rPr>
          <w:rFonts w:ascii="Century" w:hAnsi="Century"/>
          <w:sz w:val="20"/>
          <w:szCs w:val="20"/>
        </w:rPr>
        <w:t xml:space="preserve"> materials as needed to cover any gaps in training to date.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6053E512" w14:textId="2FB69E01" w:rsidR="00FE14A9" w:rsidRPr="00E66356" w:rsidRDefault="008D006F" w:rsidP="0004340A">
      <w:pPr>
        <w:pStyle w:val="ListParagraph"/>
        <w:numPr>
          <w:ilvl w:val="0"/>
          <w:numId w:val="10"/>
        </w:numPr>
        <w:spacing w:after="0" w:line="240" w:lineRule="auto"/>
        <w:jc w:val="both"/>
        <w:rPr>
          <w:rFonts w:ascii="Century" w:hAnsi="Century"/>
          <w:sz w:val="20"/>
          <w:szCs w:val="20"/>
        </w:rPr>
      </w:pPr>
      <w:r w:rsidRPr="008D006F">
        <w:rPr>
          <w:rFonts w:ascii="Century" w:hAnsi="Century"/>
          <w:sz w:val="20"/>
          <w:szCs w:val="20"/>
        </w:rPr>
        <w:t xml:space="preserve">Visit another problem-solving court outside of your jurisdiction, meet with the designee from your profession (or one similar) and learn about their role, and observe how the team collaborates and consider what your own team might do to improve. </w:t>
      </w:r>
      <w:r w:rsidRPr="008D006F">
        <w:rPr>
          <w:rFonts w:ascii="Century" w:hAnsi="Century"/>
          <w:b/>
          <w:sz w:val="20"/>
          <w:szCs w:val="20"/>
        </w:rPr>
        <w:t>[</w:t>
      </w:r>
      <w:r>
        <w:rPr>
          <w:rFonts w:ascii="Century" w:hAnsi="Century"/>
          <w:b/>
          <w:sz w:val="20"/>
          <w:szCs w:val="20"/>
        </w:rPr>
        <w:t>S</w:t>
      </w:r>
      <w:r w:rsidRPr="008D006F">
        <w:rPr>
          <w:rFonts w:ascii="Century" w:hAnsi="Century"/>
          <w:b/>
          <w:sz w:val="20"/>
          <w:szCs w:val="20"/>
        </w:rPr>
        <w:t>]</w:t>
      </w:r>
    </w:p>
    <w:p w14:paraId="0D87DB81" w14:textId="77777777" w:rsidR="0004340A" w:rsidRPr="00A226FC" w:rsidRDefault="0004340A" w:rsidP="0004340A">
      <w:pPr>
        <w:spacing w:after="0" w:line="240" w:lineRule="auto"/>
        <w:jc w:val="both"/>
        <w:rPr>
          <w:rFonts w:ascii="Century" w:hAnsi="Century"/>
          <w:b/>
          <w:bCs/>
          <w:i/>
          <w:sz w:val="20"/>
          <w:szCs w:val="20"/>
        </w:rPr>
      </w:pPr>
      <w:r w:rsidRPr="00A226FC">
        <w:rPr>
          <w:rFonts w:ascii="Century" w:hAnsi="Century"/>
          <w:b/>
          <w:bCs/>
          <w:i/>
          <w:sz w:val="20"/>
          <w:szCs w:val="20"/>
        </w:rPr>
        <w:t>Ongoing After 90 Days of Joining a Problem-Solving Court…</w:t>
      </w:r>
    </w:p>
    <w:p w14:paraId="2FFC8FEC" w14:textId="405E8739" w:rsidR="008D006F" w:rsidRDefault="008D006F" w:rsidP="008D006F">
      <w:pPr>
        <w:pStyle w:val="ListParagraph"/>
        <w:numPr>
          <w:ilvl w:val="0"/>
          <w:numId w:val="10"/>
        </w:numPr>
        <w:tabs>
          <w:tab w:val="left" w:pos="8715"/>
        </w:tabs>
        <w:spacing w:after="0" w:line="240" w:lineRule="auto"/>
        <w:jc w:val="both"/>
        <w:rPr>
          <w:rFonts w:ascii="Century" w:hAnsi="Century"/>
          <w:sz w:val="20"/>
          <w:szCs w:val="20"/>
        </w:rPr>
      </w:pPr>
      <w:r w:rsidRPr="008D006F">
        <w:rPr>
          <w:rFonts w:ascii="Century" w:hAnsi="Century"/>
          <w:sz w:val="20"/>
          <w:szCs w:val="20"/>
        </w:rPr>
        <w:t xml:space="preserve">Review article on </w:t>
      </w:r>
      <w:hyperlink r:id="rId71" w:history="1">
        <w:r w:rsidRPr="00BC0370">
          <w:rPr>
            <w:rStyle w:val="Hyperlink"/>
            <w:rFonts w:ascii="Century" w:hAnsi="Century"/>
            <w:sz w:val="20"/>
            <w:szCs w:val="20"/>
          </w:rPr>
          <w:t>“Developing Motivational Interviewing, “MI” in Corrections.”</w:t>
        </w:r>
      </w:hyperlink>
      <w:r>
        <w:rPr>
          <w:rFonts w:ascii="Century" w:hAnsi="Century"/>
          <w:sz w:val="20"/>
          <w:szCs w:val="20"/>
        </w:rPr>
        <w:t xml:space="preserve"> </w:t>
      </w:r>
      <w:r w:rsidRPr="008D006F">
        <w:rPr>
          <w:rFonts w:ascii="Century" w:hAnsi="Century"/>
          <w:b/>
          <w:sz w:val="20"/>
          <w:szCs w:val="20"/>
        </w:rPr>
        <w:t>[</w:t>
      </w:r>
      <w:r w:rsidR="00BC0370">
        <w:rPr>
          <w:rFonts w:ascii="Century" w:hAnsi="Century"/>
          <w:b/>
          <w:sz w:val="20"/>
          <w:szCs w:val="20"/>
        </w:rPr>
        <w:t>P</w:t>
      </w:r>
      <w:r w:rsidRPr="008D006F">
        <w:rPr>
          <w:rFonts w:ascii="Century" w:hAnsi="Century"/>
          <w:b/>
          <w:sz w:val="20"/>
          <w:szCs w:val="20"/>
        </w:rPr>
        <w:t>]</w:t>
      </w:r>
      <w:r w:rsidRPr="008D006F">
        <w:rPr>
          <w:rFonts w:ascii="Century" w:hAnsi="Century"/>
          <w:sz w:val="20"/>
          <w:szCs w:val="20"/>
        </w:rPr>
        <w:t xml:space="preserve"> </w:t>
      </w:r>
    </w:p>
    <w:p w14:paraId="2AA52AEA" w14:textId="77777777" w:rsidR="00E65B51" w:rsidRDefault="00E65B51" w:rsidP="00E65B51">
      <w:pPr>
        <w:pStyle w:val="ListParagraph"/>
        <w:numPr>
          <w:ilvl w:val="0"/>
          <w:numId w:val="10"/>
        </w:numPr>
        <w:spacing w:after="0" w:line="240" w:lineRule="auto"/>
        <w:jc w:val="both"/>
        <w:rPr>
          <w:rFonts w:ascii="Century" w:hAnsi="Century"/>
          <w:sz w:val="20"/>
          <w:szCs w:val="20"/>
        </w:rPr>
      </w:pPr>
      <w:r>
        <w:rPr>
          <w:rFonts w:ascii="Century" w:hAnsi="Century"/>
          <w:sz w:val="20"/>
          <w:szCs w:val="20"/>
        </w:rPr>
        <w:t xml:space="preserve">Attend any trainings offered through the National Association of Drug Court Professionals, the National Drug Court Institute, or the Colorado Judicial Branch’s Collaborative Justice Conference.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773EC3C6" w14:textId="3DE98322" w:rsidR="00BC5B77" w:rsidRDefault="00BC5B77" w:rsidP="00BC5B77">
      <w:pPr>
        <w:tabs>
          <w:tab w:val="left" w:pos="8715"/>
        </w:tabs>
        <w:spacing w:after="0" w:line="240" w:lineRule="auto"/>
        <w:jc w:val="both"/>
      </w:pPr>
    </w:p>
    <w:p w14:paraId="42588119" w14:textId="1B6B9F75" w:rsidR="00BC5B77" w:rsidRDefault="00BC5B77" w:rsidP="00BC5B77">
      <w:pPr>
        <w:tabs>
          <w:tab w:val="left" w:pos="8715"/>
        </w:tabs>
        <w:spacing w:after="0" w:line="240" w:lineRule="auto"/>
        <w:jc w:val="both"/>
      </w:pPr>
    </w:p>
    <w:p w14:paraId="0AD10DAB" w14:textId="11061B83" w:rsidR="00E66356" w:rsidRDefault="00E66356" w:rsidP="00BC5B77">
      <w:pPr>
        <w:tabs>
          <w:tab w:val="left" w:pos="8715"/>
        </w:tabs>
        <w:spacing w:after="0" w:line="240" w:lineRule="auto"/>
        <w:jc w:val="both"/>
      </w:pPr>
    </w:p>
    <w:p w14:paraId="325A2185" w14:textId="46C4B63F" w:rsidR="00E66356" w:rsidRDefault="00E66356" w:rsidP="00BC5B77">
      <w:pPr>
        <w:tabs>
          <w:tab w:val="left" w:pos="8715"/>
        </w:tabs>
        <w:spacing w:after="0" w:line="240" w:lineRule="auto"/>
        <w:jc w:val="both"/>
      </w:pPr>
    </w:p>
    <w:p w14:paraId="03905AF1" w14:textId="77777777" w:rsidR="00E66356" w:rsidRDefault="00E66356" w:rsidP="00BC5B77">
      <w:pPr>
        <w:tabs>
          <w:tab w:val="left" w:pos="8715"/>
        </w:tabs>
        <w:spacing w:after="0" w:line="240" w:lineRule="auto"/>
        <w:jc w:val="both"/>
      </w:pPr>
    </w:p>
    <w:p w14:paraId="157BC528" w14:textId="77777777" w:rsidR="00BC5B77" w:rsidRDefault="00BC5B77" w:rsidP="00BC5B77">
      <w:pPr>
        <w:tabs>
          <w:tab w:val="left" w:pos="8715"/>
        </w:tabs>
        <w:spacing w:after="0" w:line="240" w:lineRule="auto"/>
        <w:jc w:val="both"/>
      </w:pPr>
    </w:p>
    <w:p w14:paraId="7690A801" w14:textId="77777777" w:rsidR="0004340A" w:rsidRPr="002E4C41" w:rsidRDefault="0004340A" w:rsidP="0004340A">
      <w:pPr>
        <w:spacing w:after="0" w:line="240" w:lineRule="auto"/>
        <w:jc w:val="center"/>
        <w:rPr>
          <w:rFonts w:ascii="Century" w:hAnsi="Century"/>
          <w:b/>
          <w:smallCaps/>
          <w:sz w:val="24"/>
          <w:szCs w:val="24"/>
        </w:rPr>
      </w:pPr>
      <w:r>
        <w:rPr>
          <w:rFonts w:ascii="Century" w:hAnsi="Century"/>
          <w:noProof/>
          <w:sz w:val="24"/>
          <w:szCs w:val="24"/>
        </w:rPr>
        <mc:AlternateContent>
          <mc:Choice Requires="wps">
            <w:drawing>
              <wp:anchor distT="0" distB="0" distL="114300" distR="114300" simplePos="0" relativeHeight="251678720" behindDoc="0" locked="0" layoutInCell="1" allowOverlap="1" wp14:anchorId="1ED8B27A" wp14:editId="7A43AD6F">
                <wp:simplePos x="0" y="0"/>
                <wp:positionH relativeFrom="margin">
                  <wp:posOffset>43180</wp:posOffset>
                </wp:positionH>
                <wp:positionV relativeFrom="paragraph">
                  <wp:posOffset>-28575</wp:posOffset>
                </wp:positionV>
                <wp:extent cx="67722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807FE" id="Straight Connector 16" o:spid="_x0000_s1026" style="position:absolute;z-index:251678720;visibility:visible;mso-wrap-style:square;mso-wrap-distance-left:9pt;mso-wrap-distance-top:0;mso-wrap-distance-right:9pt;mso-wrap-distance-bottom:0;mso-position-horizontal:absolute;mso-position-horizontal-relative:margin;mso-position-vertical:absolute;mso-position-vertical-relative:text" from="3.4pt,-2.25pt" to="53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" strokecolor="black [3213]">
                <w10:wrap anchorx="margin"/>
              </v:line>
            </w:pict>
          </mc:Fallback>
        </mc:AlternateContent>
      </w:r>
      <w:r w:rsidRPr="002E4C41">
        <w:rPr>
          <w:rFonts w:ascii="Century" w:hAnsi="Century"/>
          <w:b/>
          <w:smallCaps/>
          <w:sz w:val="24"/>
          <w:szCs w:val="24"/>
        </w:rPr>
        <w:t xml:space="preserve">Training and Education Orientation Plan for New PSC </w:t>
      </w:r>
      <w:r>
        <w:rPr>
          <w:rFonts w:ascii="Century" w:hAnsi="Century"/>
          <w:b/>
          <w:smallCaps/>
          <w:sz w:val="24"/>
          <w:szCs w:val="24"/>
        </w:rPr>
        <w:t>Professionals</w:t>
      </w:r>
    </w:p>
    <w:p w14:paraId="268A243A" w14:textId="77777777" w:rsidR="0004340A" w:rsidRDefault="0004340A" w:rsidP="0004340A">
      <w:pPr>
        <w:spacing w:after="0" w:line="240" w:lineRule="auto"/>
        <w:jc w:val="center"/>
        <w:rPr>
          <w:rFonts w:ascii="Century" w:hAnsi="Century"/>
          <w:sz w:val="24"/>
          <w:szCs w:val="24"/>
        </w:rPr>
      </w:pPr>
      <w:r>
        <w:rPr>
          <w:rFonts w:ascii="Century" w:hAnsi="Century"/>
          <w:noProof/>
          <w:sz w:val="20"/>
          <w:szCs w:val="20"/>
        </w:rPr>
        <mc:AlternateContent>
          <mc:Choice Requires="wps">
            <w:drawing>
              <wp:anchor distT="0" distB="0" distL="114300" distR="114300" simplePos="0" relativeHeight="251679744" behindDoc="0" locked="0" layoutInCell="1" allowOverlap="1" wp14:anchorId="11618798" wp14:editId="659B86E4">
                <wp:simplePos x="0" y="0"/>
                <wp:positionH relativeFrom="margin">
                  <wp:align>right</wp:align>
                </wp:positionH>
                <wp:positionV relativeFrom="paragraph">
                  <wp:posOffset>121285</wp:posOffset>
                </wp:positionV>
                <wp:extent cx="6810375" cy="6096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6810375" cy="609600"/>
                        </a:xfrm>
                        <a:prstGeom prst="rect">
                          <a:avLst/>
                        </a:prstGeom>
                        <a:solidFill>
                          <a:schemeClr val="accent1">
                            <a:lumMod val="20000"/>
                            <a:lumOff val="80000"/>
                          </a:schemeClr>
                        </a:solidFill>
                        <a:ln w="6350">
                          <a:solidFill>
                            <a:prstClr val="black"/>
                          </a:solidFill>
                        </a:ln>
                      </wps:spPr>
                      <wps:txbx>
                        <w:txbxContent>
                          <w:p w14:paraId="493C0A7D"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1F6B2C63"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6D9296AC"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2BAB33FB" w14:textId="77777777" w:rsidR="00042175" w:rsidRPr="000761BF" w:rsidRDefault="00042175" w:rsidP="0004340A">
                            <w:pPr>
                              <w:spacing w:after="0" w:line="240" w:lineRule="auto"/>
                              <w:ind w:firstLine="720"/>
                              <w:rPr>
                                <w:rFonts w:ascii="Century" w:hAnsi="Century"/>
                                <w:b/>
                                <w:smallCap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618798" id="Text Box 17" o:spid="_x0000_s1029" type="#_x0000_t202" style="position:absolute;left:0;text-align:left;margin-left:485.05pt;margin-top:9.55pt;width:536.25pt;height:48p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" fillcolor="#dbe5f1 [660]" strokeweight=".5pt">
                <v:textbox>
                  <w:txbxContent>
                    <w:p w14:paraId="493C0A7D"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1F6B2C63"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6D9296AC"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2BAB33FB" w14:textId="77777777" w:rsidR="00042175" w:rsidRPr="000761BF" w:rsidRDefault="00042175" w:rsidP="0004340A">
                      <w:pPr>
                        <w:spacing w:after="0" w:line="240" w:lineRule="auto"/>
                        <w:ind w:firstLine="720"/>
                        <w:rPr>
                          <w:rFonts w:ascii="Century" w:hAnsi="Century"/>
                          <w:b/>
                          <w:smallCaps/>
                          <w:sz w:val="20"/>
                        </w:rPr>
                      </w:pPr>
                    </w:p>
                  </w:txbxContent>
                </v:textbox>
                <w10:wrap anchorx="margin"/>
              </v:shape>
            </w:pict>
          </mc:Fallback>
        </mc:AlternateContent>
      </w:r>
      <w:r>
        <w:rPr>
          <w:rFonts w:ascii="Century" w:hAnsi="Century"/>
          <w:noProof/>
          <w:sz w:val="24"/>
          <w:szCs w:val="24"/>
        </w:rPr>
        <mc:AlternateContent>
          <mc:Choice Requires="wps">
            <w:drawing>
              <wp:anchor distT="0" distB="0" distL="114300" distR="114300" simplePos="0" relativeHeight="251677696" behindDoc="0" locked="0" layoutInCell="1" allowOverlap="1" wp14:anchorId="1A92CD45" wp14:editId="0CD98DE3">
                <wp:simplePos x="0" y="0"/>
                <wp:positionH relativeFrom="margin">
                  <wp:posOffset>43180</wp:posOffset>
                </wp:positionH>
                <wp:positionV relativeFrom="paragraph">
                  <wp:posOffset>54610</wp:posOffset>
                </wp:positionV>
                <wp:extent cx="67722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BEA47" id="Straight Connector 18"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3.4pt,4.3pt" to="53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" strokecolor="black [3213]">
                <w10:wrap anchorx="margin"/>
              </v:line>
            </w:pict>
          </mc:Fallback>
        </mc:AlternateContent>
      </w:r>
    </w:p>
    <w:p w14:paraId="1C9C9446" w14:textId="77777777" w:rsidR="0004340A" w:rsidRDefault="0004340A" w:rsidP="0004340A">
      <w:pPr>
        <w:spacing w:after="0" w:line="240" w:lineRule="auto"/>
        <w:jc w:val="both"/>
        <w:rPr>
          <w:rFonts w:ascii="Century" w:hAnsi="Century"/>
          <w:i/>
          <w:sz w:val="20"/>
          <w:szCs w:val="20"/>
        </w:rPr>
      </w:pPr>
    </w:p>
    <w:p w14:paraId="3DF0F4AE" w14:textId="77777777" w:rsidR="0004340A" w:rsidRDefault="0004340A" w:rsidP="0004340A">
      <w:pPr>
        <w:spacing w:after="0" w:line="240" w:lineRule="auto"/>
        <w:jc w:val="both"/>
        <w:rPr>
          <w:rFonts w:ascii="Century" w:hAnsi="Century"/>
          <w:i/>
          <w:sz w:val="20"/>
          <w:szCs w:val="20"/>
        </w:rPr>
      </w:pPr>
    </w:p>
    <w:p w14:paraId="5FE79A57" w14:textId="77777777" w:rsidR="0004340A" w:rsidRDefault="0004340A" w:rsidP="0004340A">
      <w:pPr>
        <w:spacing w:after="0" w:line="240" w:lineRule="auto"/>
        <w:jc w:val="both"/>
        <w:rPr>
          <w:rFonts w:ascii="Century" w:hAnsi="Century"/>
          <w:i/>
          <w:sz w:val="20"/>
          <w:szCs w:val="20"/>
        </w:rPr>
      </w:pPr>
    </w:p>
    <w:p w14:paraId="5318E15B" w14:textId="77777777" w:rsidR="0004340A" w:rsidRDefault="0004340A" w:rsidP="0004340A">
      <w:pPr>
        <w:spacing w:after="0" w:line="240" w:lineRule="auto"/>
        <w:jc w:val="both"/>
        <w:rPr>
          <w:rFonts w:ascii="Century" w:hAnsi="Century"/>
          <w:i/>
          <w:sz w:val="20"/>
          <w:szCs w:val="20"/>
        </w:rPr>
      </w:pPr>
    </w:p>
    <w:p w14:paraId="7C8A5385" w14:textId="77777777" w:rsidR="0004340A" w:rsidRPr="005D2038" w:rsidRDefault="0004340A" w:rsidP="0004340A">
      <w:pPr>
        <w:spacing w:after="0" w:line="240" w:lineRule="auto"/>
        <w:jc w:val="both"/>
        <w:rPr>
          <w:rFonts w:ascii="Century" w:hAnsi="Century"/>
          <w:b/>
          <w:bCs/>
          <w:i/>
          <w:sz w:val="20"/>
          <w:szCs w:val="20"/>
        </w:rPr>
      </w:pPr>
      <w:r w:rsidRPr="005D2038">
        <w:rPr>
          <w:rFonts w:ascii="Century" w:hAnsi="Century"/>
          <w:b/>
          <w:bCs/>
          <w:i/>
          <w:sz w:val="20"/>
          <w:szCs w:val="20"/>
        </w:rPr>
        <w:t xml:space="preserve">Immediately Upon Assignment to A Problem-Solving Court Prior to Participating in Docket… </w:t>
      </w:r>
    </w:p>
    <w:p w14:paraId="3C18EC1F" w14:textId="46E3CC59" w:rsidR="00B42420" w:rsidRDefault="00B42420" w:rsidP="00B42420">
      <w:pPr>
        <w:pStyle w:val="ListParagraph"/>
        <w:numPr>
          <w:ilvl w:val="0"/>
          <w:numId w:val="8"/>
        </w:numPr>
        <w:spacing w:after="0" w:line="240" w:lineRule="auto"/>
        <w:jc w:val="both"/>
        <w:rPr>
          <w:rFonts w:ascii="Century" w:hAnsi="Century"/>
          <w:sz w:val="20"/>
          <w:szCs w:val="20"/>
        </w:rPr>
      </w:pPr>
      <w:r w:rsidRPr="00E46E74">
        <w:rPr>
          <w:rFonts w:ascii="Century" w:hAnsi="Century"/>
          <w:sz w:val="20"/>
          <w:szCs w:val="20"/>
        </w:rPr>
        <w:t xml:space="preserve">Complete the National Drug Court Institute’s </w:t>
      </w:r>
      <w:hyperlink r:id="rId72" w:history="1">
        <w:r w:rsidRPr="00042175">
          <w:rPr>
            <w:rStyle w:val="Hyperlink"/>
            <w:rFonts w:ascii="Century" w:hAnsi="Century"/>
            <w:sz w:val="20"/>
            <w:szCs w:val="20"/>
          </w:rPr>
          <w:t>Essential Elements of Adult Drug Courts</w:t>
        </w:r>
      </w:hyperlink>
      <w:r>
        <w:rPr>
          <w:rFonts w:ascii="Century" w:hAnsi="Century"/>
          <w:sz w:val="20"/>
          <w:szCs w:val="20"/>
        </w:rPr>
        <w:t xml:space="preserve"> modules. </w:t>
      </w:r>
      <w:r>
        <w:rPr>
          <w:rFonts w:ascii="Century" w:hAnsi="Century"/>
          <w:b/>
          <w:bCs/>
          <w:sz w:val="20"/>
          <w:szCs w:val="20"/>
        </w:rPr>
        <w:t>[P]</w:t>
      </w:r>
    </w:p>
    <w:p w14:paraId="23272E71" w14:textId="77777777" w:rsidR="00B42420" w:rsidRPr="007531BC" w:rsidRDefault="00B42420" w:rsidP="00B42420">
      <w:pPr>
        <w:pStyle w:val="ListParagraph"/>
        <w:numPr>
          <w:ilvl w:val="0"/>
          <w:numId w:val="8"/>
        </w:numPr>
        <w:spacing w:after="0" w:line="240" w:lineRule="auto"/>
        <w:jc w:val="both"/>
        <w:rPr>
          <w:rFonts w:ascii="Century" w:hAnsi="Century"/>
          <w:sz w:val="20"/>
          <w:szCs w:val="20"/>
        </w:rPr>
      </w:pPr>
      <w:r>
        <w:rPr>
          <w:rFonts w:ascii="Century" w:hAnsi="Century"/>
          <w:sz w:val="20"/>
          <w:szCs w:val="20"/>
        </w:rPr>
        <w:t>Visit</w:t>
      </w:r>
      <w:r w:rsidRPr="00E46E74">
        <w:rPr>
          <w:rFonts w:ascii="Century" w:hAnsi="Century"/>
          <w:sz w:val="20"/>
          <w:szCs w:val="20"/>
        </w:rPr>
        <w:t xml:space="preserve"> the Center for Court Innovation</w:t>
      </w:r>
      <w:r>
        <w:rPr>
          <w:rFonts w:ascii="Century" w:hAnsi="Century"/>
          <w:sz w:val="20"/>
          <w:szCs w:val="20"/>
        </w:rPr>
        <w:t>’s</w:t>
      </w:r>
      <w:r w:rsidRPr="00E46E74">
        <w:rPr>
          <w:rFonts w:ascii="Century" w:hAnsi="Century"/>
          <w:sz w:val="20"/>
          <w:szCs w:val="20"/>
        </w:rPr>
        <w:t xml:space="preserve"> </w:t>
      </w:r>
      <w:hyperlink r:id="rId73" w:history="1">
        <w:r w:rsidRPr="00042175">
          <w:rPr>
            <w:rStyle w:val="Hyperlink"/>
            <w:rFonts w:ascii="Century" w:hAnsi="Century"/>
            <w:sz w:val="20"/>
            <w:szCs w:val="20"/>
          </w:rPr>
          <w:t>Treatment Courts Online</w:t>
        </w:r>
      </w:hyperlink>
      <w:r>
        <w:rPr>
          <w:rFonts w:ascii="Century" w:hAnsi="Century"/>
          <w:sz w:val="20"/>
          <w:szCs w:val="20"/>
        </w:rPr>
        <w:t xml:space="preserve"> website to explore their additional on-demand training</w:t>
      </w:r>
      <w:r w:rsidRPr="00E46E74">
        <w:rPr>
          <w:rFonts w:ascii="Century" w:hAnsi="Century"/>
          <w:sz w:val="20"/>
          <w:szCs w:val="20"/>
        </w:rPr>
        <w:t xml:space="preserve"> module</w:t>
      </w:r>
      <w:r>
        <w:rPr>
          <w:rFonts w:ascii="Century" w:hAnsi="Century"/>
          <w:sz w:val="20"/>
          <w:szCs w:val="20"/>
        </w:rPr>
        <w:t xml:space="preserve">s. </w:t>
      </w:r>
      <w:r>
        <w:rPr>
          <w:rFonts w:ascii="Century" w:hAnsi="Century"/>
          <w:b/>
          <w:bCs/>
          <w:sz w:val="20"/>
          <w:szCs w:val="20"/>
        </w:rPr>
        <w:t>[S]</w:t>
      </w:r>
    </w:p>
    <w:p w14:paraId="7CA26E1E" w14:textId="77777777" w:rsidR="001608EB" w:rsidRPr="007531BC" w:rsidRDefault="001608EB" w:rsidP="001608EB">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the </w:t>
      </w:r>
      <w:hyperlink r:id="rId74" w:history="1">
        <w:r w:rsidRPr="00AD4B64">
          <w:rPr>
            <w:rStyle w:val="Hyperlink"/>
            <w:rFonts w:ascii="Century" w:hAnsi="Century"/>
            <w:bCs/>
            <w:sz w:val="20"/>
            <w:szCs w:val="20"/>
          </w:rPr>
          <w:t>Colorado Unified Adult Best Practice Standards</w:t>
        </w:r>
      </w:hyperlink>
      <w:r>
        <w:rPr>
          <w:rFonts w:ascii="Century" w:hAnsi="Century"/>
          <w:bCs/>
          <w:sz w:val="20"/>
          <w:szCs w:val="20"/>
        </w:rPr>
        <w:t xml:space="preserve">. </w:t>
      </w:r>
      <w:r>
        <w:rPr>
          <w:rFonts w:ascii="Century" w:hAnsi="Century"/>
          <w:b/>
          <w:sz w:val="20"/>
          <w:szCs w:val="20"/>
        </w:rPr>
        <w:t xml:space="preserve">[P] </w:t>
      </w:r>
    </w:p>
    <w:p w14:paraId="7E677EEA" w14:textId="77777777" w:rsidR="001608EB" w:rsidRPr="001E4846" w:rsidRDefault="001608EB" w:rsidP="001608EB">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Review </w:t>
      </w:r>
      <w:r w:rsidRPr="00121F33">
        <w:rPr>
          <w:rFonts w:ascii="Century" w:hAnsi="Century"/>
          <w:bCs/>
          <w:sz w:val="20"/>
          <w:szCs w:val="20"/>
        </w:rPr>
        <w:t xml:space="preserve">NDCI’s Best Practice Standards </w:t>
      </w:r>
      <w:hyperlink r:id="rId75" w:history="1">
        <w:r w:rsidRPr="00121F33">
          <w:rPr>
            <w:rStyle w:val="Hyperlink"/>
            <w:rFonts w:ascii="Century" w:hAnsi="Century"/>
            <w:bCs/>
            <w:sz w:val="20"/>
            <w:szCs w:val="20"/>
          </w:rPr>
          <w:t>Volume I</w:t>
        </w:r>
      </w:hyperlink>
      <w:r w:rsidRPr="00121F33">
        <w:rPr>
          <w:rFonts w:ascii="Century" w:hAnsi="Century"/>
          <w:bCs/>
          <w:sz w:val="20"/>
          <w:szCs w:val="20"/>
        </w:rPr>
        <w:t xml:space="preserve"> and </w:t>
      </w:r>
      <w:hyperlink r:id="rId76" w:history="1">
        <w:r w:rsidRPr="004F54EB">
          <w:rPr>
            <w:rStyle w:val="Hyperlink"/>
            <w:rFonts w:ascii="Century" w:hAnsi="Century"/>
            <w:bCs/>
            <w:sz w:val="20"/>
            <w:szCs w:val="20"/>
          </w:rPr>
          <w:t>Volume II</w:t>
        </w:r>
      </w:hyperlink>
      <w:r>
        <w:rPr>
          <w:rFonts w:ascii="Century" w:hAnsi="Century"/>
          <w:bCs/>
          <w:sz w:val="20"/>
          <w:szCs w:val="20"/>
        </w:rPr>
        <w:t xml:space="preserve"> and </w:t>
      </w:r>
      <w:hyperlink r:id="rId77" w:history="1">
        <w:r w:rsidRPr="007D0C46">
          <w:rPr>
            <w:rStyle w:val="Hyperlink"/>
            <w:rFonts w:ascii="Century" w:hAnsi="Century"/>
            <w:bCs/>
            <w:sz w:val="20"/>
            <w:szCs w:val="20"/>
          </w:rPr>
          <w:t>Ten Key Components</w:t>
        </w:r>
      </w:hyperlink>
      <w:r>
        <w:rPr>
          <w:rFonts w:ascii="Century" w:hAnsi="Century"/>
          <w:bCs/>
          <w:sz w:val="20"/>
          <w:szCs w:val="20"/>
        </w:rPr>
        <w:t xml:space="preserve">. </w:t>
      </w:r>
      <w:r>
        <w:rPr>
          <w:rFonts w:ascii="Century" w:hAnsi="Century"/>
          <w:b/>
          <w:sz w:val="20"/>
          <w:szCs w:val="20"/>
        </w:rPr>
        <w:t>[S]</w:t>
      </w:r>
    </w:p>
    <w:p w14:paraId="637CC753" w14:textId="77777777" w:rsidR="001608EB" w:rsidRPr="007134F9" w:rsidRDefault="001608EB" w:rsidP="001608EB">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Family treatment court practitioners review </w:t>
      </w:r>
      <w:hyperlink r:id="rId78" w:history="1">
        <w:r w:rsidRPr="00357956">
          <w:rPr>
            <w:rStyle w:val="Hyperlink"/>
            <w:rFonts w:ascii="Century" w:hAnsi="Century"/>
            <w:bCs/>
            <w:sz w:val="20"/>
            <w:szCs w:val="20"/>
          </w:rPr>
          <w:t>National Family Treatment Court Best Practice Standards</w:t>
        </w:r>
      </w:hyperlink>
      <w:r>
        <w:rPr>
          <w:rFonts w:ascii="Century" w:hAnsi="Century"/>
          <w:bCs/>
          <w:sz w:val="20"/>
          <w:szCs w:val="20"/>
        </w:rPr>
        <w:t>.</w:t>
      </w:r>
    </w:p>
    <w:p w14:paraId="2AA13271" w14:textId="261729D6" w:rsidR="00E874B8" w:rsidRPr="00E20796" w:rsidRDefault="00A0026A" w:rsidP="00E20796">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our Best Practice Manual </w:t>
      </w:r>
      <w:hyperlink r:id="rId79" w:history="1">
        <w:r w:rsidRPr="007134F9">
          <w:rPr>
            <w:rStyle w:val="Hyperlink"/>
            <w:rFonts w:ascii="Century" w:hAnsi="Century"/>
            <w:bCs/>
            <w:sz w:val="20"/>
            <w:szCs w:val="20"/>
          </w:rPr>
          <w:t>Roles and Responsibilities.</w:t>
        </w:r>
      </w:hyperlink>
      <w:r>
        <w:rPr>
          <w:rFonts w:ascii="Century" w:hAnsi="Century"/>
          <w:bCs/>
          <w:sz w:val="20"/>
          <w:szCs w:val="20"/>
        </w:rPr>
        <w:t xml:space="preserve"> </w:t>
      </w:r>
      <w:r>
        <w:rPr>
          <w:rFonts w:ascii="Century" w:hAnsi="Century"/>
          <w:b/>
          <w:sz w:val="20"/>
          <w:szCs w:val="20"/>
        </w:rPr>
        <w:t>[P]</w:t>
      </w:r>
    </w:p>
    <w:p w14:paraId="0518D5AC" w14:textId="77777777" w:rsidR="0004340A" w:rsidRPr="005D2038" w:rsidRDefault="0004340A" w:rsidP="0004340A">
      <w:pPr>
        <w:spacing w:after="0" w:line="240" w:lineRule="auto"/>
        <w:jc w:val="both"/>
        <w:rPr>
          <w:rFonts w:ascii="Century" w:hAnsi="Century"/>
          <w:b/>
          <w:bCs/>
          <w:i/>
          <w:sz w:val="20"/>
          <w:szCs w:val="20"/>
        </w:rPr>
      </w:pPr>
      <w:r w:rsidRPr="005D2038">
        <w:rPr>
          <w:rFonts w:ascii="Century" w:hAnsi="Century"/>
          <w:b/>
          <w:bCs/>
          <w:i/>
          <w:sz w:val="20"/>
          <w:szCs w:val="20"/>
        </w:rPr>
        <w:t xml:space="preserve">Within 7 Days of Joining a Problem-Solving Court… </w:t>
      </w:r>
    </w:p>
    <w:p w14:paraId="24C9D8F0" w14:textId="69DA2CD3" w:rsidR="00916C52" w:rsidRPr="00E20796" w:rsidRDefault="00916C52" w:rsidP="00916C52">
      <w:pPr>
        <w:pStyle w:val="ListParagraph"/>
        <w:numPr>
          <w:ilvl w:val="0"/>
          <w:numId w:val="17"/>
        </w:numPr>
        <w:spacing w:after="0" w:line="240" w:lineRule="auto"/>
        <w:jc w:val="both"/>
        <w:rPr>
          <w:rFonts w:ascii="Century" w:hAnsi="Century"/>
          <w:sz w:val="20"/>
          <w:szCs w:val="20"/>
        </w:rPr>
      </w:pPr>
      <w:r w:rsidRPr="00E46E74">
        <w:rPr>
          <w:rFonts w:ascii="Century" w:hAnsi="Century"/>
          <w:sz w:val="20"/>
          <w:szCs w:val="20"/>
        </w:rPr>
        <w:t>Meet with program coordinator to understand how you fit into</w:t>
      </w:r>
      <w:r>
        <w:rPr>
          <w:rFonts w:ascii="Century" w:hAnsi="Century"/>
          <w:sz w:val="20"/>
          <w:szCs w:val="20"/>
        </w:rPr>
        <w:t xml:space="preserve"> the problem-solving court team and r</w:t>
      </w:r>
      <w:r w:rsidRPr="000A36D3">
        <w:rPr>
          <w:rFonts w:ascii="Century" w:hAnsi="Century"/>
          <w:sz w:val="20"/>
          <w:szCs w:val="20"/>
        </w:rPr>
        <w:t>eview role expectations and responsibilities as a me</w:t>
      </w:r>
      <w:r>
        <w:rPr>
          <w:rFonts w:ascii="Century" w:hAnsi="Century"/>
          <w:sz w:val="20"/>
          <w:szCs w:val="20"/>
        </w:rPr>
        <w:t>mber of the team, d</w:t>
      </w:r>
      <w:r w:rsidRPr="000A36D3">
        <w:rPr>
          <w:rFonts w:ascii="Century" w:hAnsi="Century"/>
          <w:sz w:val="20"/>
          <w:szCs w:val="20"/>
        </w:rPr>
        <w:t>iscuss program history, including challenges, barriers, and recent successes</w:t>
      </w:r>
      <w:r>
        <w:rPr>
          <w:rFonts w:ascii="Century" w:hAnsi="Century"/>
          <w:sz w:val="20"/>
          <w:szCs w:val="20"/>
        </w:rPr>
        <w:t xml:space="preserve"> as well. </w:t>
      </w:r>
      <w:r w:rsidRPr="000A36D3">
        <w:rPr>
          <w:rFonts w:ascii="Century" w:hAnsi="Century"/>
          <w:b/>
          <w:sz w:val="20"/>
          <w:szCs w:val="20"/>
        </w:rPr>
        <w:t>[P]</w:t>
      </w:r>
    </w:p>
    <w:p w14:paraId="71F69ADA" w14:textId="46F0AE2C" w:rsidR="00E20796" w:rsidRPr="00E20796" w:rsidRDefault="00E20796" w:rsidP="00E20796">
      <w:pPr>
        <w:pStyle w:val="ListParagraph"/>
        <w:numPr>
          <w:ilvl w:val="0"/>
          <w:numId w:val="17"/>
        </w:numPr>
        <w:spacing w:after="0" w:line="240" w:lineRule="auto"/>
        <w:jc w:val="both"/>
        <w:rPr>
          <w:rFonts w:ascii="Century" w:hAnsi="Century"/>
          <w:sz w:val="20"/>
          <w:szCs w:val="20"/>
        </w:rPr>
      </w:pPr>
      <w:r w:rsidRPr="000A36D3">
        <w:rPr>
          <w:rFonts w:ascii="Century" w:hAnsi="Century"/>
          <w:sz w:val="20"/>
          <w:szCs w:val="20"/>
        </w:rPr>
        <w:t>Review program handbook and policy/procedure manual</w:t>
      </w:r>
      <w:r>
        <w:rPr>
          <w:rFonts w:ascii="Century" w:hAnsi="Century"/>
          <w:sz w:val="20"/>
          <w:szCs w:val="20"/>
        </w:rPr>
        <w:t xml:space="preserve">; </w:t>
      </w:r>
      <w:r w:rsidRPr="000A36D3">
        <w:rPr>
          <w:rFonts w:ascii="Century" w:hAnsi="Century"/>
          <w:sz w:val="20"/>
          <w:szCs w:val="20"/>
        </w:rPr>
        <w:t xml:space="preserve">ask supervisor or team for clarification if needed. </w:t>
      </w:r>
      <w:r w:rsidRPr="000A36D3">
        <w:rPr>
          <w:rFonts w:ascii="Century" w:hAnsi="Century"/>
          <w:b/>
          <w:sz w:val="20"/>
          <w:szCs w:val="20"/>
        </w:rPr>
        <w:t>[P]</w:t>
      </w:r>
    </w:p>
    <w:p w14:paraId="54727D1C" w14:textId="77777777" w:rsidR="00955B84" w:rsidRDefault="00955B84" w:rsidP="00955B84">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Contact Leah </w:t>
      </w:r>
      <w:hyperlink r:id="rId80" w:history="1">
        <w:r w:rsidRPr="001151F4">
          <w:rPr>
            <w:rStyle w:val="Hyperlink"/>
            <w:rFonts w:ascii="Century" w:hAnsi="Century"/>
            <w:sz w:val="20"/>
            <w:szCs w:val="20"/>
          </w:rPr>
          <w:t>leah.elsbernd@judicial.state.co.us</w:t>
        </w:r>
      </w:hyperlink>
      <w:r>
        <w:rPr>
          <w:rFonts w:ascii="Century" w:hAnsi="Century"/>
          <w:sz w:val="20"/>
          <w:szCs w:val="20"/>
        </w:rPr>
        <w:t xml:space="preserve"> on Statewide PSC Coordinator team for virtual state-level onboarding.</w:t>
      </w:r>
    </w:p>
    <w:p w14:paraId="0FDD37D9" w14:textId="77777777" w:rsidR="003A5844" w:rsidRPr="00664DE7" w:rsidRDefault="003A5844" w:rsidP="003A5844">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Review </w:t>
      </w:r>
      <w:hyperlink r:id="rId81" w:history="1">
        <w:r w:rsidRPr="00964ECF">
          <w:rPr>
            <w:rStyle w:val="Hyperlink"/>
            <w:rFonts w:ascii="Century" w:hAnsi="Century"/>
            <w:sz w:val="20"/>
            <w:szCs w:val="20"/>
          </w:rPr>
          <w:t>“Behavior Modification 101 for Drug Courts: Making the Most of Incentives and Sanctions”</w:t>
        </w:r>
      </w:hyperlink>
      <w:r>
        <w:rPr>
          <w:rFonts w:ascii="Century" w:hAnsi="Century"/>
          <w:sz w:val="20"/>
          <w:szCs w:val="20"/>
        </w:rPr>
        <w:t xml:space="preserve">. </w:t>
      </w:r>
      <w:r>
        <w:rPr>
          <w:rFonts w:ascii="Century" w:hAnsi="Century"/>
          <w:b/>
          <w:bCs/>
          <w:sz w:val="20"/>
          <w:szCs w:val="20"/>
        </w:rPr>
        <w:t>[P]</w:t>
      </w:r>
    </w:p>
    <w:p w14:paraId="68E43D14" w14:textId="53FD910A" w:rsidR="00E874B8" w:rsidRPr="00E66356" w:rsidRDefault="003A5844" w:rsidP="0004340A">
      <w:pPr>
        <w:pStyle w:val="ListParagraph"/>
        <w:numPr>
          <w:ilvl w:val="0"/>
          <w:numId w:val="17"/>
        </w:numPr>
        <w:spacing w:after="0" w:line="240" w:lineRule="auto"/>
        <w:jc w:val="both"/>
        <w:rPr>
          <w:rFonts w:ascii="Century" w:hAnsi="Century"/>
          <w:sz w:val="20"/>
          <w:szCs w:val="20"/>
        </w:rPr>
      </w:pPr>
      <w:r w:rsidRPr="008E10C9">
        <w:rPr>
          <w:rFonts w:ascii="Century" w:hAnsi="Century"/>
          <w:sz w:val="20"/>
          <w:szCs w:val="20"/>
        </w:rPr>
        <w:t xml:space="preserve">Review Substance Abuse and Mental Health Services Administration, “SAMHSA”, </w:t>
      </w:r>
      <w:hyperlink r:id="rId82" w:history="1">
        <w:r w:rsidRPr="00042175">
          <w:rPr>
            <w:rStyle w:val="Hyperlink"/>
            <w:rFonts w:ascii="Century" w:hAnsi="Century"/>
            <w:sz w:val="20"/>
            <w:szCs w:val="20"/>
          </w:rPr>
          <w:t>Working Definition of Recovery</w:t>
        </w:r>
      </w:hyperlink>
      <w:r w:rsidRPr="008E10C9">
        <w:rPr>
          <w:rFonts w:ascii="Century" w:hAnsi="Century"/>
          <w:sz w:val="20"/>
          <w:szCs w:val="20"/>
        </w:rPr>
        <w:t xml:space="preserve">. </w:t>
      </w:r>
      <w:r w:rsidRPr="008E10C9">
        <w:rPr>
          <w:rFonts w:ascii="Century" w:hAnsi="Century"/>
          <w:b/>
          <w:sz w:val="20"/>
          <w:szCs w:val="20"/>
        </w:rPr>
        <w:t>[P]</w:t>
      </w:r>
    </w:p>
    <w:p w14:paraId="41B1FD08" w14:textId="55CB849F" w:rsidR="00E66356" w:rsidRPr="00E66356" w:rsidRDefault="00E66356" w:rsidP="00E66356">
      <w:pPr>
        <w:pStyle w:val="ListParagraph"/>
        <w:numPr>
          <w:ilvl w:val="0"/>
          <w:numId w:val="17"/>
        </w:numPr>
        <w:spacing w:after="0" w:line="240" w:lineRule="auto"/>
        <w:rPr>
          <w:rFonts w:ascii="Century" w:hAnsi="Century"/>
          <w:sz w:val="20"/>
          <w:szCs w:val="20"/>
        </w:rPr>
      </w:pPr>
      <w:r>
        <w:rPr>
          <w:rFonts w:ascii="Century" w:hAnsi="Century"/>
          <w:sz w:val="20"/>
          <w:szCs w:val="20"/>
        </w:rPr>
        <w:t>Watch</w:t>
      </w:r>
      <w:r w:rsidRPr="001A712B">
        <w:rPr>
          <w:rFonts w:ascii="Century" w:hAnsi="Century"/>
          <w:sz w:val="20"/>
          <w:szCs w:val="20"/>
        </w:rPr>
        <w:t xml:space="preserve"> Amy Edmondson’s </w:t>
      </w:r>
      <w:hyperlink r:id="rId83" w:history="1">
        <w:r w:rsidRPr="006E15A1">
          <w:rPr>
            <w:rStyle w:val="Hyperlink"/>
            <w:rFonts w:ascii="Century" w:hAnsi="Century"/>
            <w:sz w:val="20"/>
            <w:szCs w:val="20"/>
          </w:rPr>
          <w:t>“How to Turn a Group of Strangers Into a Team”</w:t>
        </w:r>
      </w:hyperlink>
      <w:r>
        <w:rPr>
          <w:rFonts w:ascii="Century" w:hAnsi="Century"/>
          <w:sz w:val="20"/>
          <w:szCs w:val="20"/>
        </w:rPr>
        <w:t xml:space="preserve">. </w:t>
      </w:r>
      <w:r w:rsidRPr="0047564C">
        <w:rPr>
          <w:rFonts w:ascii="Century" w:hAnsi="Century"/>
          <w:b/>
          <w:sz w:val="20"/>
          <w:szCs w:val="20"/>
        </w:rPr>
        <w:t>[S]</w:t>
      </w:r>
    </w:p>
    <w:p w14:paraId="17081451" w14:textId="77777777" w:rsidR="0004340A" w:rsidRPr="005D2038" w:rsidRDefault="0004340A" w:rsidP="0004340A">
      <w:pPr>
        <w:spacing w:after="0" w:line="240" w:lineRule="auto"/>
        <w:jc w:val="both"/>
        <w:rPr>
          <w:rFonts w:ascii="Century" w:hAnsi="Century"/>
          <w:b/>
          <w:bCs/>
          <w:i/>
          <w:sz w:val="20"/>
          <w:szCs w:val="20"/>
        </w:rPr>
      </w:pPr>
      <w:r w:rsidRPr="005D2038">
        <w:rPr>
          <w:rFonts w:ascii="Century" w:hAnsi="Century"/>
          <w:b/>
          <w:bCs/>
          <w:i/>
          <w:sz w:val="20"/>
          <w:szCs w:val="20"/>
        </w:rPr>
        <w:t>Within 30 Days of Joining a Problem-Solving Court…</w:t>
      </w:r>
    </w:p>
    <w:p w14:paraId="2C00180E" w14:textId="77777777" w:rsidR="00916C52" w:rsidRPr="00916C52" w:rsidRDefault="00916C52" w:rsidP="00916C52">
      <w:pPr>
        <w:pStyle w:val="ListParagraph"/>
        <w:numPr>
          <w:ilvl w:val="0"/>
          <w:numId w:val="8"/>
        </w:numPr>
        <w:spacing w:after="0" w:line="240" w:lineRule="auto"/>
        <w:jc w:val="both"/>
        <w:rPr>
          <w:rFonts w:ascii="Century" w:hAnsi="Century"/>
          <w:sz w:val="20"/>
          <w:szCs w:val="20"/>
        </w:rPr>
      </w:pPr>
      <w:r w:rsidRPr="00FA2CC3">
        <w:rPr>
          <w:rFonts w:ascii="Century" w:hAnsi="Century"/>
          <w:sz w:val="20"/>
          <w:szCs w:val="20"/>
        </w:rPr>
        <w:t>Observe another problem-solving court within your judicial district</w:t>
      </w:r>
      <w:r>
        <w:rPr>
          <w:rFonts w:ascii="Century" w:hAnsi="Century"/>
          <w:sz w:val="20"/>
          <w:szCs w:val="20"/>
        </w:rPr>
        <w:t>, i</w:t>
      </w:r>
      <w:r w:rsidRPr="000A36D3">
        <w:rPr>
          <w:rFonts w:ascii="Century" w:hAnsi="Century"/>
          <w:sz w:val="20"/>
          <w:szCs w:val="20"/>
        </w:rPr>
        <w:t>ntroduce yourself and meet other team members not on your own PSC team</w:t>
      </w:r>
      <w:r>
        <w:rPr>
          <w:rFonts w:ascii="Century" w:hAnsi="Century"/>
          <w:sz w:val="20"/>
          <w:szCs w:val="20"/>
        </w:rPr>
        <w:t>, c</w:t>
      </w:r>
      <w:r w:rsidRPr="000A36D3">
        <w:rPr>
          <w:rFonts w:ascii="Century" w:hAnsi="Century"/>
          <w:sz w:val="20"/>
          <w:szCs w:val="20"/>
        </w:rPr>
        <w:t>onsider how the team operates similarly or differently than your own PSC team</w:t>
      </w:r>
      <w:r>
        <w:rPr>
          <w:rFonts w:ascii="Century" w:hAnsi="Century"/>
          <w:sz w:val="20"/>
          <w:szCs w:val="20"/>
        </w:rPr>
        <w:t xml:space="preserv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4C6C0047" w14:textId="77777777" w:rsidR="0047564C" w:rsidRPr="002E4C41" w:rsidRDefault="0047564C" w:rsidP="0047564C">
      <w:pPr>
        <w:pStyle w:val="ListParagraph"/>
        <w:numPr>
          <w:ilvl w:val="0"/>
          <w:numId w:val="22"/>
        </w:numPr>
        <w:spacing w:after="0" w:line="240" w:lineRule="auto"/>
        <w:jc w:val="both"/>
        <w:rPr>
          <w:rFonts w:ascii="Century" w:hAnsi="Century"/>
          <w:sz w:val="20"/>
          <w:szCs w:val="20"/>
        </w:rPr>
      </w:pPr>
      <w:r w:rsidRPr="00A34CE7">
        <w:rPr>
          <w:rFonts w:ascii="Century" w:hAnsi="Century"/>
          <w:sz w:val="20"/>
          <w:szCs w:val="20"/>
        </w:rPr>
        <w:t xml:space="preserve">Meet with </w:t>
      </w:r>
      <w:r>
        <w:rPr>
          <w:rFonts w:ascii="Century" w:hAnsi="Century"/>
          <w:sz w:val="20"/>
          <w:szCs w:val="20"/>
        </w:rPr>
        <w:t xml:space="preserve">judicial officer(s) and review team dynamics, </w:t>
      </w:r>
      <w:r w:rsidRPr="00A34CE7">
        <w:rPr>
          <w:rFonts w:ascii="Century" w:hAnsi="Century"/>
          <w:sz w:val="20"/>
          <w:szCs w:val="20"/>
        </w:rPr>
        <w:t>specific program information</w:t>
      </w:r>
      <w:r>
        <w:rPr>
          <w:rFonts w:ascii="Century" w:hAnsi="Century"/>
          <w:sz w:val="20"/>
          <w:szCs w:val="20"/>
        </w:rPr>
        <w:t xml:space="preserve"> and goals, </w:t>
      </w:r>
      <w:r w:rsidRPr="005C7708">
        <w:rPr>
          <w:rFonts w:ascii="Century" w:hAnsi="Century"/>
          <w:sz w:val="20"/>
          <w:szCs w:val="20"/>
        </w:rPr>
        <w:t>role expectations</w:t>
      </w:r>
      <w:r>
        <w:rPr>
          <w:rFonts w:ascii="Century" w:hAnsi="Century"/>
          <w:sz w:val="20"/>
          <w:szCs w:val="20"/>
        </w:rPr>
        <w:t>,</w:t>
      </w:r>
      <w:r w:rsidRPr="005C7708">
        <w:rPr>
          <w:rFonts w:ascii="Century" w:hAnsi="Century"/>
          <w:sz w:val="20"/>
          <w:szCs w:val="20"/>
        </w:rPr>
        <w:t xml:space="preserve"> program</w:t>
      </w:r>
      <w:r>
        <w:rPr>
          <w:rFonts w:ascii="Century" w:hAnsi="Century"/>
          <w:sz w:val="20"/>
          <w:szCs w:val="20"/>
        </w:rPr>
        <w:t xml:space="preserve"> history</w:t>
      </w:r>
      <w:r w:rsidRPr="005C7708">
        <w:rPr>
          <w:rFonts w:ascii="Century" w:hAnsi="Century"/>
          <w:sz w:val="20"/>
          <w:szCs w:val="20"/>
        </w:rPr>
        <w:t xml:space="preserve"> </w:t>
      </w:r>
      <w:r>
        <w:rPr>
          <w:rFonts w:ascii="Century" w:hAnsi="Century"/>
          <w:sz w:val="20"/>
          <w:szCs w:val="20"/>
        </w:rPr>
        <w:t>(</w:t>
      </w:r>
      <w:r w:rsidRPr="005C7708">
        <w:rPr>
          <w:rFonts w:ascii="Century" w:hAnsi="Century"/>
          <w:sz w:val="20"/>
          <w:szCs w:val="20"/>
        </w:rPr>
        <w:t>including challenges, barriers, and successes</w:t>
      </w:r>
      <w:r>
        <w:rPr>
          <w:rFonts w:ascii="Century" w:hAnsi="Century"/>
          <w:sz w:val="20"/>
          <w:szCs w:val="20"/>
        </w:rPr>
        <w:t xml:space="preserve">). </w:t>
      </w:r>
      <w:r w:rsidRPr="005C7708">
        <w:rPr>
          <w:rFonts w:ascii="Century" w:hAnsi="Century"/>
          <w:b/>
          <w:sz w:val="20"/>
          <w:szCs w:val="20"/>
        </w:rPr>
        <w:t>[</w:t>
      </w:r>
      <w:r>
        <w:rPr>
          <w:rFonts w:ascii="Century" w:hAnsi="Century"/>
          <w:b/>
          <w:sz w:val="20"/>
          <w:szCs w:val="20"/>
        </w:rPr>
        <w:t>P</w:t>
      </w:r>
      <w:r w:rsidRPr="005C7708">
        <w:rPr>
          <w:rFonts w:ascii="Century" w:hAnsi="Century"/>
          <w:b/>
          <w:sz w:val="20"/>
          <w:szCs w:val="20"/>
        </w:rPr>
        <w:t>]</w:t>
      </w:r>
    </w:p>
    <w:p w14:paraId="2BB14568" w14:textId="5170EE09" w:rsidR="0047564C" w:rsidRPr="0047564C" w:rsidRDefault="00E96EAF" w:rsidP="00E96EAF">
      <w:pPr>
        <w:pStyle w:val="ListParagraph"/>
        <w:numPr>
          <w:ilvl w:val="0"/>
          <w:numId w:val="22"/>
        </w:numPr>
        <w:spacing w:after="0" w:line="240" w:lineRule="auto"/>
        <w:jc w:val="both"/>
        <w:rPr>
          <w:rFonts w:ascii="Century" w:hAnsi="Century"/>
          <w:sz w:val="20"/>
          <w:szCs w:val="20"/>
        </w:rPr>
      </w:pPr>
      <w:r>
        <w:rPr>
          <w:rFonts w:ascii="Century" w:hAnsi="Century"/>
          <w:sz w:val="20"/>
          <w:szCs w:val="20"/>
        </w:rPr>
        <w:t xml:space="preserve">Watch </w:t>
      </w:r>
      <w:r w:rsidR="001A441D">
        <w:rPr>
          <w:rFonts w:ascii="Century" w:hAnsi="Century"/>
          <w:sz w:val="20"/>
          <w:szCs w:val="20"/>
        </w:rPr>
        <w:t xml:space="preserve">SAMSHA GAIN </w:t>
      </w:r>
      <w:r w:rsidR="00340803">
        <w:rPr>
          <w:rFonts w:ascii="Century" w:hAnsi="Century"/>
          <w:sz w:val="20"/>
          <w:szCs w:val="20"/>
        </w:rPr>
        <w:t xml:space="preserve">webinar: </w:t>
      </w:r>
      <w:hyperlink r:id="rId84" w:history="1">
        <w:r w:rsidR="00340803" w:rsidRPr="009D67C6">
          <w:rPr>
            <w:rStyle w:val="Hyperlink"/>
            <w:rFonts w:ascii="Century" w:hAnsi="Century"/>
            <w:sz w:val="20"/>
            <w:szCs w:val="20"/>
          </w:rPr>
          <w:t xml:space="preserve">MAT (Medication Assisted Treatment) </w:t>
        </w:r>
        <w:r w:rsidR="009D67C6" w:rsidRPr="009D67C6">
          <w:rPr>
            <w:rStyle w:val="Hyperlink"/>
            <w:rFonts w:ascii="Century" w:hAnsi="Century"/>
            <w:sz w:val="20"/>
            <w:szCs w:val="20"/>
          </w:rPr>
          <w:t>in Drug Courts; Addressing the Concerns of Court Staff</w:t>
        </w:r>
      </w:hyperlink>
      <w:r w:rsidR="009D67C6">
        <w:rPr>
          <w:rFonts w:ascii="Century" w:hAnsi="Century"/>
          <w:sz w:val="20"/>
          <w:szCs w:val="20"/>
        </w:rPr>
        <w:t>.</w:t>
      </w:r>
      <w:r w:rsidR="0047564C" w:rsidRPr="0047564C">
        <w:rPr>
          <w:rFonts w:ascii="Century" w:hAnsi="Century"/>
          <w:sz w:val="20"/>
          <w:szCs w:val="20"/>
        </w:rPr>
        <w:t xml:space="preserve"> </w:t>
      </w:r>
      <w:r w:rsidR="00CE67D4">
        <w:rPr>
          <w:rFonts w:ascii="Century" w:hAnsi="Century"/>
          <w:b/>
          <w:bCs/>
          <w:sz w:val="20"/>
          <w:szCs w:val="20"/>
        </w:rPr>
        <w:t>[S]</w:t>
      </w:r>
    </w:p>
    <w:p w14:paraId="3070D0E3" w14:textId="7D1AC49B" w:rsidR="00E874B8" w:rsidRPr="00E20796" w:rsidRDefault="00066EC1" w:rsidP="0004340A">
      <w:pPr>
        <w:pStyle w:val="ListParagraph"/>
        <w:numPr>
          <w:ilvl w:val="0"/>
          <w:numId w:val="22"/>
        </w:numPr>
        <w:spacing w:after="0" w:line="240" w:lineRule="auto"/>
        <w:jc w:val="both"/>
        <w:rPr>
          <w:rFonts w:ascii="Century" w:hAnsi="Century"/>
          <w:sz w:val="20"/>
          <w:szCs w:val="20"/>
        </w:rPr>
      </w:pPr>
      <w:r>
        <w:rPr>
          <w:rFonts w:ascii="Century" w:hAnsi="Century"/>
          <w:sz w:val="20"/>
          <w:szCs w:val="20"/>
        </w:rPr>
        <w:t>Explore</w:t>
      </w:r>
      <w:r w:rsidR="0047564C" w:rsidRPr="0047564C">
        <w:rPr>
          <w:rFonts w:ascii="Century" w:hAnsi="Century"/>
          <w:sz w:val="20"/>
          <w:szCs w:val="20"/>
        </w:rPr>
        <w:t xml:space="preserve"> </w:t>
      </w:r>
      <w:r w:rsidR="0006789C">
        <w:rPr>
          <w:rFonts w:ascii="Century" w:hAnsi="Century"/>
          <w:sz w:val="20"/>
          <w:szCs w:val="20"/>
        </w:rPr>
        <w:t xml:space="preserve">SAMHSA’s </w:t>
      </w:r>
      <w:hyperlink r:id="rId85" w:history="1">
        <w:r w:rsidRPr="00CE67D4">
          <w:rPr>
            <w:rStyle w:val="Hyperlink"/>
            <w:rFonts w:ascii="Century" w:hAnsi="Century"/>
            <w:sz w:val="20"/>
            <w:szCs w:val="20"/>
          </w:rPr>
          <w:t>Trauma-Informed Care Implementation Resource Center</w:t>
        </w:r>
      </w:hyperlink>
      <w:r w:rsidR="00CE67D4">
        <w:rPr>
          <w:rFonts w:ascii="Century" w:hAnsi="Century"/>
          <w:sz w:val="20"/>
          <w:szCs w:val="20"/>
        </w:rPr>
        <w:t xml:space="preserve"> </w:t>
      </w:r>
      <w:r w:rsidR="007E1930">
        <w:rPr>
          <w:rFonts w:ascii="Century" w:hAnsi="Century"/>
          <w:sz w:val="20"/>
          <w:szCs w:val="20"/>
        </w:rPr>
        <w:t xml:space="preserve">and/or watch </w:t>
      </w:r>
      <w:r w:rsidR="006A3601">
        <w:rPr>
          <w:rFonts w:ascii="Century" w:hAnsi="Century"/>
          <w:sz w:val="20"/>
          <w:szCs w:val="20"/>
        </w:rPr>
        <w:t xml:space="preserve">webinar </w:t>
      </w:r>
      <w:hyperlink r:id="rId86" w:history="1">
        <w:r w:rsidR="006A3601" w:rsidRPr="006A3601">
          <w:rPr>
            <w:rStyle w:val="Hyperlink"/>
            <w:rFonts w:ascii="Century" w:hAnsi="Century"/>
            <w:sz w:val="20"/>
            <w:szCs w:val="20"/>
          </w:rPr>
          <w:t>Trauma-Informed Care Responses for Drug Courts</w:t>
        </w:r>
      </w:hyperlink>
      <w:r w:rsidR="006A3601">
        <w:rPr>
          <w:rFonts w:ascii="Century" w:hAnsi="Century"/>
          <w:sz w:val="20"/>
          <w:szCs w:val="20"/>
        </w:rPr>
        <w:t>.</w:t>
      </w:r>
    </w:p>
    <w:p w14:paraId="730A64C9" w14:textId="743FB096" w:rsidR="0004340A" w:rsidRPr="005D2038" w:rsidRDefault="00E66356" w:rsidP="0004340A">
      <w:pPr>
        <w:spacing w:after="0" w:line="240" w:lineRule="auto"/>
        <w:jc w:val="both"/>
        <w:rPr>
          <w:rFonts w:ascii="Century" w:hAnsi="Century"/>
          <w:b/>
          <w:bCs/>
          <w:i/>
          <w:sz w:val="20"/>
          <w:szCs w:val="20"/>
        </w:rPr>
      </w:pPr>
      <w:r>
        <w:rPr>
          <w:rFonts w:ascii="Century" w:hAnsi="Century"/>
          <w:b/>
          <w:bCs/>
          <w:i/>
          <w:sz w:val="20"/>
          <w:szCs w:val="20"/>
        </w:rPr>
        <w:t>Within</w:t>
      </w:r>
      <w:r w:rsidR="0004340A" w:rsidRPr="005D2038">
        <w:rPr>
          <w:rFonts w:ascii="Century" w:hAnsi="Century"/>
          <w:b/>
          <w:bCs/>
          <w:i/>
          <w:sz w:val="20"/>
          <w:szCs w:val="20"/>
        </w:rPr>
        <w:t xml:space="preserve"> 60 Days of Joining a Problem-Solving Court…</w:t>
      </w:r>
    </w:p>
    <w:p w14:paraId="54E3C410" w14:textId="60480678" w:rsidR="00E874B8" w:rsidRPr="00E66356" w:rsidRDefault="0047564C" w:rsidP="0004340A">
      <w:pPr>
        <w:pStyle w:val="ListParagraph"/>
        <w:numPr>
          <w:ilvl w:val="0"/>
          <w:numId w:val="8"/>
        </w:numPr>
        <w:spacing w:after="0" w:line="240" w:lineRule="auto"/>
        <w:jc w:val="both"/>
        <w:rPr>
          <w:rFonts w:ascii="Century" w:hAnsi="Century"/>
          <w:sz w:val="20"/>
          <w:szCs w:val="20"/>
        </w:rPr>
      </w:pPr>
      <w:r w:rsidRPr="0047564C">
        <w:rPr>
          <w:rFonts w:ascii="Century" w:hAnsi="Century"/>
          <w:sz w:val="20"/>
          <w:szCs w:val="20"/>
        </w:rPr>
        <w:t xml:space="preserve">Schedule attendance at a national or state conference regarding problem solving courts. Colorado Collaborative Justice Conference, “CCJC” or </w:t>
      </w:r>
      <w:hyperlink r:id="rId87" w:history="1">
        <w:r w:rsidRPr="00810131">
          <w:rPr>
            <w:rStyle w:val="Hyperlink"/>
            <w:rFonts w:ascii="Century" w:hAnsi="Century"/>
            <w:sz w:val="20"/>
            <w:szCs w:val="20"/>
          </w:rPr>
          <w:t>NADCP’s annual conference.</w:t>
        </w:r>
      </w:hyperlink>
      <w:r w:rsidRPr="0047564C">
        <w:rPr>
          <w:rFonts w:ascii="Century" w:hAnsi="Century"/>
          <w:sz w:val="20"/>
          <w:szCs w:val="20"/>
        </w:rPr>
        <w:t xml:space="preserve"> </w:t>
      </w:r>
      <w:r w:rsidRPr="0047564C">
        <w:rPr>
          <w:rFonts w:ascii="Century" w:hAnsi="Century"/>
          <w:b/>
          <w:sz w:val="20"/>
          <w:szCs w:val="20"/>
        </w:rPr>
        <w:t>[S]</w:t>
      </w:r>
    </w:p>
    <w:p w14:paraId="462D1830" w14:textId="031BC956" w:rsidR="00E66356" w:rsidRPr="00E66356" w:rsidRDefault="00E66356" w:rsidP="00E66356">
      <w:pPr>
        <w:pStyle w:val="ListParagraph"/>
        <w:numPr>
          <w:ilvl w:val="0"/>
          <w:numId w:val="8"/>
        </w:numPr>
        <w:spacing w:after="0" w:line="240" w:lineRule="auto"/>
        <w:jc w:val="both"/>
        <w:rPr>
          <w:rFonts w:ascii="Century" w:hAnsi="Century"/>
          <w:sz w:val="20"/>
          <w:szCs w:val="20"/>
        </w:rPr>
      </w:pPr>
      <w:r w:rsidRPr="00EA2EE3">
        <w:rPr>
          <w:rFonts w:ascii="Century" w:hAnsi="Century"/>
          <w:sz w:val="20"/>
          <w:szCs w:val="20"/>
        </w:rPr>
        <w:t xml:space="preserve">Sign up for a mentor for your specific role and </w:t>
      </w:r>
      <w:r>
        <w:rPr>
          <w:rFonts w:ascii="Century" w:hAnsi="Century"/>
          <w:sz w:val="20"/>
          <w:szCs w:val="20"/>
        </w:rPr>
        <w:t xml:space="preserve">problem-solving court through our </w:t>
      </w:r>
      <w:hyperlink r:id="rId88" w:history="1">
        <w:r w:rsidRPr="00964ECF">
          <w:rPr>
            <w:rStyle w:val="Hyperlink"/>
            <w:rFonts w:ascii="Century" w:hAnsi="Century"/>
            <w:sz w:val="20"/>
            <w:szCs w:val="20"/>
          </w:rPr>
          <w:t>Professional Team Member Mentoring Program</w:t>
        </w:r>
      </w:hyperlink>
      <w:r>
        <w:rPr>
          <w:rFonts w:ascii="Century" w:hAnsi="Century"/>
          <w:sz w:val="20"/>
          <w:szCs w:val="20"/>
        </w:rPr>
        <w:t>.</w:t>
      </w:r>
      <w:r w:rsidRPr="00EA2EE3">
        <w:rPr>
          <w:rFonts w:ascii="Century" w:hAnsi="Century"/>
          <w:sz w:val="20"/>
          <w:szCs w:val="20"/>
        </w:rPr>
        <w:t xml:space="preserve"> </w:t>
      </w:r>
      <w:r w:rsidRPr="005C7708">
        <w:rPr>
          <w:rFonts w:ascii="Century" w:hAnsi="Century"/>
          <w:b/>
          <w:sz w:val="20"/>
          <w:szCs w:val="20"/>
        </w:rPr>
        <w:t>[S]</w:t>
      </w:r>
    </w:p>
    <w:p w14:paraId="40E56BB6" w14:textId="77777777" w:rsidR="0004340A" w:rsidRPr="005D2038" w:rsidRDefault="0004340A" w:rsidP="0004340A">
      <w:pPr>
        <w:spacing w:after="0" w:line="240" w:lineRule="auto"/>
        <w:jc w:val="both"/>
        <w:rPr>
          <w:rFonts w:ascii="Century" w:hAnsi="Century"/>
          <w:b/>
          <w:bCs/>
          <w:sz w:val="24"/>
          <w:szCs w:val="24"/>
        </w:rPr>
      </w:pPr>
      <w:r w:rsidRPr="005D2038">
        <w:rPr>
          <w:rFonts w:ascii="Century" w:hAnsi="Century"/>
          <w:b/>
          <w:bCs/>
          <w:i/>
          <w:sz w:val="20"/>
          <w:szCs w:val="20"/>
        </w:rPr>
        <w:t>Within 90 Days of Joining a Problem-Solving Court…</w:t>
      </w:r>
    </w:p>
    <w:p w14:paraId="32D56FC6" w14:textId="77777777" w:rsidR="008644F3" w:rsidRDefault="008644F3" w:rsidP="008644F3">
      <w:pPr>
        <w:pStyle w:val="ListParagraph"/>
        <w:numPr>
          <w:ilvl w:val="0"/>
          <w:numId w:val="10"/>
        </w:numPr>
        <w:spacing w:after="0" w:line="240" w:lineRule="auto"/>
        <w:jc w:val="both"/>
        <w:rPr>
          <w:rFonts w:ascii="Century" w:hAnsi="Century"/>
          <w:sz w:val="20"/>
          <w:szCs w:val="20"/>
        </w:rPr>
      </w:pPr>
      <w:r w:rsidRPr="005C7708">
        <w:rPr>
          <w:rFonts w:ascii="Century" w:hAnsi="Century"/>
          <w:sz w:val="20"/>
          <w:szCs w:val="20"/>
        </w:rPr>
        <w:t xml:space="preserve">Complete any necessary </w:t>
      </w:r>
      <w:hyperlink r:id="rId89" w:history="1">
        <w:r w:rsidRPr="00664DE7">
          <w:rPr>
            <w:rStyle w:val="Hyperlink"/>
            <w:rFonts w:ascii="Century" w:hAnsi="Century"/>
            <w:sz w:val="20"/>
            <w:szCs w:val="20"/>
          </w:rPr>
          <w:t>Phase I core curriculum</w:t>
        </w:r>
      </w:hyperlink>
      <w:r w:rsidRPr="005C7708">
        <w:rPr>
          <w:rFonts w:ascii="Century" w:hAnsi="Century"/>
          <w:sz w:val="20"/>
          <w:szCs w:val="20"/>
        </w:rPr>
        <w:t xml:space="preserve"> to review/supplement areas covered within the NDCI/CCI training modules or address any gaps in your</w:t>
      </w:r>
      <w:r>
        <w:rPr>
          <w:rFonts w:ascii="Century" w:hAnsi="Century"/>
          <w:sz w:val="20"/>
          <w:szCs w:val="20"/>
        </w:rPr>
        <w:t xml:space="preserve"> professional training to date.</w:t>
      </w:r>
      <w:r w:rsidRPr="00CA7E65">
        <w:rPr>
          <w:rFonts w:ascii="Century" w:hAnsi="Century"/>
          <w:sz w:val="20"/>
          <w:szCs w:val="20"/>
        </w:rPr>
        <w:t xml:space="preserve"> </w:t>
      </w: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sz w:val="20"/>
          <w:szCs w:val="20"/>
        </w:rPr>
        <w:t xml:space="preserve"> </w:t>
      </w:r>
    </w:p>
    <w:p w14:paraId="412DCBBB" w14:textId="77777777" w:rsidR="008644F3" w:rsidRPr="00BC5B77" w:rsidRDefault="008644F3" w:rsidP="008644F3">
      <w:pPr>
        <w:pStyle w:val="ListParagraph"/>
        <w:numPr>
          <w:ilvl w:val="0"/>
          <w:numId w:val="10"/>
        </w:numPr>
        <w:spacing w:after="0" w:line="240" w:lineRule="auto"/>
        <w:jc w:val="both"/>
        <w:rPr>
          <w:rFonts w:ascii="Century" w:hAnsi="Century"/>
          <w:sz w:val="20"/>
          <w:szCs w:val="20"/>
        </w:rPr>
      </w:pPr>
      <w:r>
        <w:rPr>
          <w:rFonts w:ascii="Century" w:hAnsi="Century"/>
          <w:sz w:val="20"/>
          <w:szCs w:val="20"/>
        </w:rPr>
        <w:t xml:space="preserve">Complete relevant </w:t>
      </w:r>
      <w:hyperlink r:id="rId90" w:history="1">
        <w:r w:rsidRPr="00F04969">
          <w:rPr>
            <w:rStyle w:val="Hyperlink"/>
            <w:rFonts w:ascii="Century" w:hAnsi="Century"/>
            <w:sz w:val="20"/>
            <w:szCs w:val="20"/>
          </w:rPr>
          <w:t>Phase II curriculum</w:t>
        </w:r>
      </w:hyperlink>
      <w:r>
        <w:rPr>
          <w:rFonts w:ascii="Century" w:hAnsi="Century"/>
          <w:sz w:val="20"/>
          <w:szCs w:val="20"/>
        </w:rPr>
        <w:t xml:space="preserve"> materials as needed to cover any gaps in training to date.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260EC05F" w14:textId="18F7640A" w:rsidR="00E874B8" w:rsidRPr="00E20796" w:rsidRDefault="008644F3" w:rsidP="0004340A">
      <w:pPr>
        <w:pStyle w:val="ListParagraph"/>
        <w:numPr>
          <w:ilvl w:val="0"/>
          <w:numId w:val="10"/>
        </w:numPr>
        <w:spacing w:after="0" w:line="240" w:lineRule="auto"/>
        <w:jc w:val="both"/>
        <w:rPr>
          <w:rFonts w:ascii="Century" w:hAnsi="Century"/>
          <w:sz w:val="20"/>
          <w:szCs w:val="20"/>
        </w:rPr>
      </w:pPr>
      <w:r w:rsidRPr="008D006F">
        <w:rPr>
          <w:rFonts w:ascii="Century" w:hAnsi="Century"/>
          <w:sz w:val="20"/>
          <w:szCs w:val="20"/>
        </w:rPr>
        <w:t xml:space="preserve">Visit another problem-solving court outside of your jurisdiction, meet with the designee from your profession (or one similar) and learn about their role, and observe how the team collaborates and consider what your own team might do to improve. </w:t>
      </w:r>
      <w:r w:rsidRPr="008D006F">
        <w:rPr>
          <w:rFonts w:ascii="Century" w:hAnsi="Century"/>
          <w:b/>
          <w:sz w:val="20"/>
          <w:szCs w:val="20"/>
        </w:rPr>
        <w:t>[</w:t>
      </w:r>
      <w:r>
        <w:rPr>
          <w:rFonts w:ascii="Century" w:hAnsi="Century"/>
          <w:b/>
          <w:sz w:val="20"/>
          <w:szCs w:val="20"/>
        </w:rPr>
        <w:t>S</w:t>
      </w:r>
      <w:r w:rsidRPr="008D006F">
        <w:rPr>
          <w:rFonts w:ascii="Century" w:hAnsi="Century"/>
          <w:b/>
          <w:sz w:val="20"/>
          <w:szCs w:val="20"/>
        </w:rPr>
        <w:t>]</w:t>
      </w:r>
    </w:p>
    <w:p w14:paraId="1EF6BDED" w14:textId="77777777" w:rsidR="0004340A" w:rsidRPr="005D2038" w:rsidRDefault="0004340A" w:rsidP="0004340A">
      <w:pPr>
        <w:spacing w:after="0" w:line="240" w:lineRule="auto"/>
        <w:jc w:val="both"/>
        <w:rPr>
          <w:rFonts w:ascii="Century" w:hAnsi="Century"/>
          <w:b/>
          <w:bCs/>
          <w:i/>
          <w:sz w:val="20"/>
          <w:szCs w:val="20"/>
        </w:rPr>
      </w:pPr>
      <w:r w:rsidRPr="005D2038">
        <w:rPr>
          <w:rFonts w:ascii="Century" w:hAnsi="Century"/>
          <w:b/>
          <w:bCs/>
          <w:i/>
          <w:sz w:val="20"/>
          <w:szCs w:val="20"/>
        </w:rPr>
        <w:t>Ongoing After 90 Days of Joining a Problem-Solving Court…</w:t>
      </w:r>
    </w:p>
    <w:p w14:paraId="18A3A5D9" w14:textId="77777777" w:rsidR="006D2417" w:rsidRPr="006D2417" w:rsidRDefault="0047564C" w:rsidP="006D2417">
      <w:pPr>
        <w:pStyle w:val="ListParagraph"/>
        <w:numPr>
          <w:ilvl w:val="0"/>
          <w:numId w:val="8"/>
        </w:numPr>
        <w:spacing w:after="0" w:line="240" w:lineRule="auto"/>
        <w:jc w:val="both"/>
        <w:rPr>
          <w:rFonts w:ascii="Century" w:hAnsi="Century"/>
          <w:sz w:val="20"/>
          <w:szCs w:val="20"/>
        </w:rPr>
      </w:pPr>
      <w:r w:rsidRPr="00EA2EE3">
        <w:rPr>
          <w:rFonts w:ascii="Century" w:hAnsi="Century"/>
          <w:sz w:val="20"/>
          <w:szCs w:val="20"/>
        </w:rPr>
        <w:t>Keep informed of best practices on PSC and associated topics through continuing education opportunities</w:t>
      </w:r>
      <w:r>
        <w:rPr>
          <w:rFonts w:ascii="Century" w:hAnsi="Century"/>
          <w:sz w:val="20"/>
          <w:szCs w:val="20"/>
        </w:rPr>
        <w:t xml:space="preserve">. </w:t>
      </w:r>
      <w:r w:rsidRPr="0047564C">
        <w:rPr>
          <w:rFonts w:ascii="Century" w:hAnsi="Century"/>
          <w:b/>
          <w:sz w:val="20"/>
          <w:szCs w:val="20"/>
        </w:rPr>
        <w:t>[</w:t>
      </w:r>
      <w:r>
        <w:rPr>
          <w:rFonts w:ascii="Century" w:hAnsi="Century"/>
          <w:b/>
          <w:sz w:val="20"/>
          <w:szCs w:val="20"/>
        </w:rPr>
        <w:t>P</w:t>
      </w:r>
      <w:r w:rsidRPr="0047564C">
        <w:rPr>
          <w:rFonts w:ascii="Century" w:hAnsi="Century"/>
          <w:b/>
          <w:sz w:val="20"/>
          <w:szCs w:val="20"/>
        </w:rPr>
        <w:t>]</w:t>
      </w:r>
    </w:p>
    <w:p w14:paraId="591E3AB1" w14:textId="77777777" w:rsidR="006D2417" w:rsidRDefault="006D2417" w:rsidP="006D2417">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Attend any trainings offered through the National Association of Drug Court Professionals, the National Drug Court Institute, or the Colorado Judicial Branch’s Collaborative Justice Conference.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1483B4DE" w14:textId="562D0848" w:rsidR="0004340A" w:rsidRPr="006D2417" w:rsidRDefault="0004340A" w:rsidP="006D2417">
      <w:pPr>
        <w:pStyle w:val="ListParagraph"/>
        <w:numPr>
          <w:ilvl w:val="0"/>
          <w:numId w:val="8"/>
        </w:numPr>
        <w:spacing w:after="0" w:line="240" w:lineRule="auto"/>
        <w:jc w:val="both"/>
        <w:rPr>
          <w:rFonts w:ascii="Century" w:hAnsi="Century"/>
          <w:sz w:val="20"/>
          <w:szCs w:val="20"/>
        </w:rPr>
      </w:pPr>
      <w:r>
        <w:br w:type="page"/>
      </w:r>
    </w:p>
    <w:p w14:paraId="1BBE74A1" w14:textId="77777777" w:rsidR="0004340A" w:rsidRPr="002E4C41" w:rsidRDefault="0004340A" w:rsidP="0004340A">
      <w:pPr>
        <w:spacing w:after="0" w:line="240" w:lineRule="auto"/>
        <w:jc w:val="center"/>
        <w:rPr>
          <w:rFonts w:ascii="Century" w:hAnsi="Century"/>
          <w:b/>
          <w:smallCaps/>
          <w:sz w:val="24"/>
          <w:szCs w:val="24"/>
        </w:rPr>
      </w:pPr>
      <w:r>
        <w:rPr>
          <w:rFonts w:ascii="Century" w:hAnsi="Century"/>
          <w:noProof/>
          <w:sz w:val="24"/>
          <w:szCs w:val="24"/>
        </w:rPr>
        <w:lastRenderedPageBreak/>
        <mc:AlternateContent>
          <mc:Choice Requires="wps">
            <w:drawing>
              <wp:anchor distT="0" distB="0" distL="114300" distR="114300" simplePos="0" relativeHeight="251682816" behindDoc="0" locked="0" layoutInCell="1" allowOverlap="1" wp14:anchorId="1124EB53" wp14:editId="506488EC">
                <wp:simplePos x="0" y="0"/>
                <wp:positionH relativeFrom="margin">
                  <wp:posOffset>43180</wp:posOffset>
                </wp:positionH>
                <wp:positionV relativeFrom="paragraph">
                  <wp:posOffset>-28575</wp:posOffset>
                </wp:positionV>
                <wp:extent cx="67722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7FE84" id="Straight Connector 19" o:spid="_x0000_s1026" style="position:absolute;z-index:251682816;visibility:visible;mso-wrap-style:square;mso-wrap-distance-left:9pt;mso-wrap-distance-top:0;mso-wrap-distance-right:9pt;mso-wrap-distance-bottom:0;mso-position-horizontal:absolute;mso-position-horizontal-relative:margin;mso-position-vertical:absolute;mso-position-vertical-relative:text" from="3.4pt,-2.25pt" to="53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" strokecolor="black [3213]">
                <w10:wrap anchorx="margin"/>
              </v:line>
            </w:pict>
          </mc:Fallback>
        </mc:AlternateContent>
      </w:r>
      <w:r w:rsidRPr="002E4C41">
        <w:rPr>
          <w:rFonts w:ascii="Century" w:hAnsi="Century"/>
          <w:b/>
          <w:smallCaps/>
          <w:sz w:val="24"/>
          <w:szCs w:val="24"/>
        </w:rPr>
        <w:t xml:space="preserve">Training and Education Orientation Plan for New PSC </w:t>
      </w:r>
      <w:r>
        <w:rPr>
          <w:rFonts w:ascii="Century" w:hAnsi="Century"/>
          <w:b/>
          <w:smallCaps/>
          <w:sz w:val="24"/>
          <w:szCs w:val="24"/>
        </w:rPr>
        <w:t>L</w:t>
      </w:r>
      <w:r w:rsidR="006A6B2D">
        <w:rPr>
          <w:rFonts w:ascii="Century" w:hAnsi="Century"/>
          <w:b/>
          <w:smallCaps/>
          <w:sz w:val="24"/>
          <w:szCs w:val="24"/>
        </w:rPr>
        <w:t>aw Enforcement Officers</w:t>
      </w:r>
    </w:p>
    <w:p w14:paraId="748CFF01" w14:textId="77777777" w:rsidR="0004340A" w:rsidRDefault="0004340A" w:rsidP="0004340A">
      <w:pPr>
        <w:spacing w:after="0" w:line="240" w:lineRule="auto"/>
        <w:jc w:val="center"/>
        <w:rPr>
          <w:rFonts w:ascii="Century" w:hAnsi="Century"/>
          <w:sz w:val="24"/>
          <w:szCs w:val="24"/>
        </w:rPr>
      </w:pPr>
      <w:r>
        <w:rPr>
          <w:rFonts w:ascii="Century" w:hAnsi="Century"/>
          <w:noProof/>
          <w:sz w:val="20"/>
          <w:szCs w:val="20"/>
        </w:rPr>
        <mc:AlternateContent>
          <mc:Choice Requires="wps">
            <w:drawing>
              <wp:anchor distT="0" distB="0" distL="114300" distR="114300" simplePos="0" relativeHeight="251683840" behindDoc="0" locked="0" layoutInCell="1" allowOverlap="1" wp14:anchorId="3BE5A14C" wp14:editId="7369B919">
                <wp:simplePos x="0" y="0"/>
                <wp:positionH relativeFrom="margin">
                  <wp:align>right</wp:align>
                </wp:positionH>
                <wp:positionV relativeFrom="paragraph">
                  <wp:posOffset>121285</wp:posOffset>
                </wp:positionV>
                <wp:extent cx="6810375" cy="6096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6810375" cy="609600"/>
                        </a:xfrm>
                        <a:prstGeom prst="rect">
                          <a:avLst/>
                        </a:prstGeom>
                        <a:solidFill>
                          <a:schemeClr val="accent1">
                            <a:lumMod val="20000"/>
                            <a:lumOff val="80000"/>
                          </a:schemeClr>
                        </a:solidFill>
                        <a:ln w="6350">
                          <a:solidFill>
                            <a:prstClr val="black"/>
                          </a:solidFill>
                        </a:ln>
                      </wps:spPr>
                      <wps:txbx>
                        <w:txbxContent>
                          <w:p w14:paraId="30FD2D72"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7BC535D1"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57AE9719"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5FE783CE" w14:textId="77777777" w:rsidR="00042175" w:rsidRPr="000761BF" w:rsidRDefault="00042175" w:rsidP="0004340A">
                            <w:pPr>
                              <w:spacing w:after="0" w:line="240" w:lineRule="auto"/>
                              <w:ind w:firstLine="720"/>
                              <w:rPr>
                                <w:rFonts w:ascii="Century" w:hAnsi="Century"/>
                                <w:b/>
                                <w:smallCap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E5A14C" id="Text Box 20" o:spid="_x0000_s1030" type="#_x0000_t202" style="position:absolute;left:0;text-align:left;margin-left:485.05pt;margin-top:9.55pt;width:536.25pt;height:48pt;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" fillcolor="#dbe5f1 [660]" strokeweight=".5pt">
                <v:textbox>
                  <w:txbxContent>
                    <w:p w14:paraId="30FD2D72"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7BC535D1"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57AE9719"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5FE783CE" w14:textId="77777777" w:rsidR="00042175" w:rsidRPr="000761BF" w:rsidRDefault="00042175" w:rsidP="0004340A">
                      <w:pPr>
                        <w:spacing w:after="0" w:line="240" w:lineRule="auto"/>
                        <w:ind w:firstLine="720"/>
                        <w:rPr>
                          <w:rFonts w:ascii="Century" w:hAnsi="Century"/>
                          <w:b/>
                          <w:smallCaps/>
                          <w:sz w:val="20"/>
                        </w:rPr>
                      </w:pPr>
                    </w:p>
                  </w:txbxContent>
                </v:textbox>
                <w10:wrap anchorx="margin"/>
              </v:shape>
            </w:pict>
          </mc:Fallback>
        </mc:AlternateContent>
      </w:r>
      <w:r>
        <w:rPr>
          <w:rFonts w:ascii="Century" w:hAnsi="Century"/>
          <w:noProof/>
          <w:sz w:val="24"/>
          <w:szCs w:val="24"/>
        </w:rPr>
        <mc:AlternateContent>
          <mc:Choice Requires="wps">
            <w:drawing>
              <wp:anchor distT="0" distB="0" distL="114300" distR="114300" simplePos="0" relativeHeight="251681792" behindDoc="0" locked="0" layoutInCell="1" allowOverlap="1" wp14:anchorId="39EEE1C7" wp14:editId="1C586623">
                <wp:simplePos x="0" y="0"/>
                <wp:positionH relativeFrom="margin">
                  <wp:posOffset>43180</wp:posOffset>
                </wp:positionH>
                <wp:positionV relativeFrom="paragraph">
                  <wp:posOffset>54610</wp:posOffset>
                </wp:positionV>
                <wp:extent cx="67722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F5F20" id="Straight Connector 21"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3.4pt,4.3pt" to="53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" strokecolor="black [3213]">
                <w10:wrap anchorx="margin"/>
              </v:line>
            </w:pict>
          </mc:Fallback>
        </mc:AlternateContent>
      </w:r>
    </w:p>
    <w:p w14:paraId="601FC43E" w14:textId="77777777" w:rsidR="0004340A" w:rsidRDefault="0004340A" w:rsidP="0004340A">
      <w:pPr>
        <w:spacing w:after="0" w:line="240" w:lineRule="auto"/>
        <w:jc w:val="both"/>
        <w:rPr>
          <w:rFonts w:ascii="Century" w:hAnsi="Century"/>
          <w:i/>
          <w:sz w:val="20"/>
          <w:szCs w:val="20"/>
        </w:rPr>
      </w:pPr>
    </w:p>
    <w:p w14:paraId="3DB87A88" w14:textId="77777777" w:rsidR="0004340A" w:rsidRDefault="0004340A" w:rsidP="0004340A">
      <w:pPr>
        <w:spacing w:after="0" w:line="240" w:lineRule="auto"/>
        <w:jc w:val="both"/>
        <w:rPr>
          <w:rFonts w:ascii="Century" w:hAnsi="Century"/>
          <w:i/>
          <w:sz w:val="20"/>
          <w:szCs w:val="20"/>
        </w:rPr>
      </w:pPr>
    </w:p>
    <w:p w14:paraId="69417E7B" w14:textId="77777777" w:rsidR="0004340A" w:rsidRDefault="0004340A" w:rsidP="0004340A">
      <w:pPr>
        <w:spacing w:after="0" w:line="240" w:lineRule="auto"/>
        <w:jc w:val="both"/>
        <w:rPr>
          <w:rFonts w:ascii="Century" w:hAnsi="Century"/>
          <w:i/>
          <w:sz w:val="20"/>
          <w:szCs w:val="20"/>
        </w:rPr>
      </w:pPr>
    </w:p>
    <w:p w14:paraId="109E350A" w14:textId="77777777" w:rsidR="0004340A" w:rsidRDefault="0004340A" w:rsidP="0004340A">
      <w:pPr>
        <w:spacing w:after="0" w:line="240" w:lineRule="auto"/>
        <w:jc w:val="both"/>
        <w:rPr>
          <w:rFonts w:ascii="Century" w:hAnsi="Century"/>
          <w:i/>
          <w:sz w:val="20"/>
          <w:szCs w:val="20"/>
        </w:rPr>
      </w:pPr>
    </w:p>
    <w:p w14:paraId="206579E1" w14:textId="77777777" w:rsidR="0004340A" w:rsidRPr="0022517A" w:rsidRDefault="0004340A" w:rsidP="0004340A">
      <w:pPr>
        <w:spacing w:after="0" w:line="240" w:lineRule="auto"/>
        <w:jc w:val="both"/>
        <w:rPr>
          <w:rFonts w:ascii="Century" w:hAnsi="Century"/>
          <w:b/>
          <w:bCs/>
          <w:i/>
          <w:sz w:val="20"/>
          <w:szCs w:val="20"/>
        </w:rPr>
      </w:pPr>
      <w:r w:rsidRPr="0022517A">
        <w:rPr>
          <w:rFonts w:ascii="Century" w:hAnsi="Century"/>
          <w:b/>
          <w:bCs/>
          <w:i/>
          <w:sz w:val="20"/>
          <w:szCs w:val="20"/>
        </w:rPr>
        <w:t xml:space="preserve">Immediately Upon Assignment to A Problem-Solving Court Prior to Participating in Docket… </w:t>
      </w:r>
    </w:p>
    <w:p w14:paraId="7B29715F" w14:textId="77777777" w:rsidR="0022517A" w:rsidRDefault="0022517A" w:rsidP="0022517A">
      <w:pPr>
        <w:pStyle w:val="ListParagraph"/>
        <w:numPr>
          <w:ilvl w:val="0"/>
          <w:numId w:val="8"/>
        </w:numPr>
        <w:spacing w:after="0" w:line="240" w:lineRule="auto"/>
        <w:jc w:val="both"/>
        <w:rPr>
          <w:rFonts w:ascii="Century" w:hAnsi="Century"/>
          <w:sz w:val="20"/>
          <w:szCs w:val="20"/>
        </w:rPr>
      </w:pPr>
      <w:r w:rsidRPr="00E46E74">
        <w:rPr>
          <w:rFonts w:ascii="Century" w:hAnsi="Century"/>
          <w:sz w:val="20"/>
          <w:szCs w:val="20"/>
        </w:rPr>
        <w:t xml:space="preserve">Complete the National Drug Court Institute’s </w:t>
      </w:r>
      <w:hyperlink r:id="rId91" w:history="1">
        <w:r w:rsidRPr="00042175">
          <w:rPr>
            <w:rStyle w:val="Hyperlink"/>
            <w:rFonts w:ascii="Century" w:hAnsi="Century"/>
            <w:sz w:val="20"/>
            <w:szCs w:val="20"/>
          </w:rPr>
          <w:t>Essential Elements of Adult Drug Courts</w:t>
        </w:r>
      </w:hyperlink>
      <w:r>
        <w:rPr>
          <w:rFonts w:ascii="Century" w:hAnsi="Century"/>
          <w:sz w:val="20"/>
          <w:szCs w:val="20"/>
        </w:rPr>
        <w:t xml:space="preserve"> modules. </w:t>
      </w:r>
      <w:r>
        <w:rPr>
          <w:rFonts w:ascii="Century" w:hAnsi="Century"/>
          <w:b/>
          <w:bCs/>
          <w:sz w:val="20"/>
          <w:szCs w:val="20"/>
        </w:rPr>
        <w:t>[P]</w:t>
      </w:r>
    </w:p>
    <w:p w14:paraId="7FEF54F3" w14:textId="77777777" w:rsidR="0022517A" w:rsidRPr="007531BC" w:rsidRDefault="0022517A" w:rsidP="0022517A">
      <w:pPr>
        <w:pStyle w:val="ListParagraph"/>
        <w:numPr>
          <w:ilvl w:val="0"/>
          <w:numId w:val="8"/>
        </w:numPr>
        <w:spacing w:after="0" w:line="240" w:lineRule="auto"/>
        <w:jc w:val="both"/>
        <w:rPr>
          <w:rFonts w:ascii="Century" w:hAnsi="Century"/>
          <w:sz w:val="20"/>
          <w:szCs w:val="20"/>
        </w:rPr>
      </w:pPr>
      <w:r>
        <w:rPr>
          <w:rFonts w:ascii="Century" w:hAnsi="Century"/>
          <w:sz w:val="20"/>
          <w:szCs w:val="20"/>
        </w:rPr>
        <w:t>Visit</w:t>
      </w:r>
      <w:r w:rsidRPr="00E46E74">
        <w:rPr>
          <w:rFonts w:ascii="Century" w:hAnsi="Century"/>
          <w:sz w:val="20"/>
          <w:szCs w:val="20"/>
        </w:rPr>
        <w:t xml:space="preserve"> the Center for Court Innovation</w:t>
      </w:r>
      <w:r>
        <w:rPr>
          <w:rFonts w:ascii="Century" w:hAnsi="Century"/>
          <w:sz w:val="20"/>
          <w:szCs w:val="20"/>
        </w:rPr>
        <w:t>’s</w:t>
      </w:r>
      <w:r w:rsidRPr="00E46E74">
        <w:rPr>
          <w:rFonts w:ascii="Century" w:hAnsi="Century"/>
          <w:sz w:val="20"/>
          <w:szCs w:val="20"/>
        </w:rPr>
        <w:t xml:space="preserve"> </w:t>
      </w:r>
      <w:hyperlink r:id="rId92" w:history="1">
        <w:r w:rsidRPr="00042175">
          <w:rPr>
            <w:rStyle w:val="Hyperlink"/>
            <w:rFonts w:ascii="Century" w:hAnsi="Century"/>
            <w:sz w:val="20"/>
            <w:szCs w:val="20"/>
          </w:rPr>
          <w:t>Treatment Courts Online</w:t>
        </w:r>
      </w:hyperlink>
      <w:r>
        <w:rPr>
          <w:rFonts w:ascii="Century" w:hAnsi="Century"/>
          <w:sz w:val="20"/>
          <w:szCs w:val="20"/>
        </w:rPr>
        <w:t xml:space="preserve"> website to explore their additional on-demand training</w:t>
      </w:r>
      <w:r w:rsidRPr="00E46E74">
        <w:rPr>
          <w:rFonts w:ascii="Century" w:hAnsi="Century"/>
          <w:sz w:val="20"/>
          <w:szCs w:val="20"/>
        </w:rPr>
        <w:t xml:space="preserve"> module</w:t>
      </w:r>
      <w:r>
        <w:rPr>
          <w:rFonts w:ascii="Century" w:hAnsi="Century"/>
          <w:sz w:val="20"/>
          <w:szCs w:val="20"/>
        </w:rPr>
        <w:t xml:space="preserve">s. </w:t>
      </w:r>
      <w:r>
        <w:rPr>
          <w:rFonts w:ascii="Century" w:hAnsi="Century"/>
          <w:b/>
          <w:bCs/>
          <w:sz w:val="20"/>
          <w:szCs w:val="20"/>
        </w:rPr>
        <w:t>[S]</w:t>
      </w:r>
    </w:p>
    <w:p w14:paraId="235A7CA4" w14:textId="77777777" w:rsidR="00A113E9" w:rsidRPr="007531BC" w:rsidRDefault="00A113E9" w:rsidP="00A113E9">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the </w:t>
      </w:r>
      <w:hyperlink r:id="rId93" w:history="1">
        <w:r w:rsidRPr="00AD4B64">
          <w:rPr>
            <w:rStyle w:val="Hyperlink"/>
            <w:rFonts w:ascii="Century" w:hAnsi="Century"/>
            <w:bCs/>
            <w:sz w:val="20"/>
            <w:szCs w:val="20"/>
          </w:rPr>
          <w:t>Colorado Unified Adult Best Practice Standards</w:t>
        </w:r>
      </w:hyperlink>
      <w:r>
        <w:rPr>
          <w:rFonts w:ascii="Century" w:hAnsi="Century"/>
          <w:bCs/>
          <w:sz w:val="20"/>
          <w:szCs w:val="20"/>
        </w:rPr>
        <w:t xml:space="preserve">. </w:t>
      </w:r>
      <w:r>
        <w:rPr>
          <w:rFonts w:ascii="Century" w:hAnsi="Century"/>
          <w:b/>
          <w:sz w:val="20"/>
          <w:szCs w:val="20"/>
        </w:rPr>
        <w:t xml:space="preserve">[P] </w:t>
      </w:r>
    </w:p>
    <w:p w14:paraId="616C69AE" w14:textId="77777777" w:rsidR="00A113E9" w:rsidRPr="001E4846" w:rsidRDefault="00A113E9" w:rsidP="00A113E9">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Review </w:t>
      </w:r>
      <w:r w:rsidRPr="00121F33">
        <w:rPr>
          <w:rFonts w:ascii="Century" w:hAnsi="Century"/>
          <w:bCs/>
          <w:sz w:val="20"/>
          <w:szCs w:val="20"/>
        </w:rPr>
        <w:t xml:space="preserve">NDCI’s Best Practice Standards </w:t>
      </w:r>
      <w:hyperlink r:id="rId94" w:history="1">
        <w:r w:rsidRPr="00121F33">
          <w:rPr>
            <w:rStyle w:val="Hyperlink"/>
            <w:rFonts w:ascii="Century" w:hAnsi="Century"/>
            <w:bCs/>
            <w:sz w:val="20"/>
            <w:szCs w:val="20"/>
          </w:rPr>
          <w:t>Volume I</w:t>
        </w:r>
      </w:hyperlink>
      <w:r w:rsidRPr="00121F33">
        <w:rPr>
          <w:rFonts w:ascii="Century" w:hAnsi="Century"/>
          <w:bCs/>
          <w:sz w:val="20"/>
          <w:szCs w:val="20"/>
        </w:rPr>
        <w:t xml:space="preserve"> and </w:t>
      </w:r>
      <w:hyperlink r:id="rId95" w:history="1">
        <w:r w:rsidRPr="004F54EB">
          <w:rPr>
            <w:rStyle w:val="Hyperlink"/>
            <w:rFonts w:ascii="Century" w:hAnsi="Century"/>
            <w:bCs/>
            <w:sz w:val="20"/>
            <w:szCs w:val="20"/>
          </w:rPr>
          <w:t>Volume II</w:t>
        </w:r>
      </w:hyperlink>
      <w:r>
        <w:rPr>
          <w:rFonts w:ascii="Century" w:hAnsi="Century"/>
          <w:bCs/>
          <w:sz w:val="20"/>
          <w:szCs w:val="20"/>
        </w:rPr>
        <w:t xml:space="preserve"> and </w:t>
      </w:r>
      <w:hyperlink r:id="rId96" w:history="1">
        <w:r w:rsidRPr="007D0C46">
          <w:rPr>
            <w:rStyle w:val="Hyperlink"/>
            <w:rFonts w:ascii="Century" w:hAnsi="Century"/>
            <w:bCs/>
            <w:sz w:val="20"/>
            <w:szCs w:val="20"/>
          </w:rPr>
          <w:t>Ten Key Components</w:t>
        </w:r>
      </w:hyperlink>
      <w:r>
        <w:rPr>
          <w:rFonts w:ascii="Century" w:hAnsi="Century"/>
          <w:bCs/>
          <w:sz w:val="20"/>
          <w:szCs w:val="20"/>
        </w:rPr>
        <w:t xml:space="preserve">. </w:t>
      </w:r>
      <w:r>
        <w:rPr>
          <w:rFonts w:ascii="Century" w:hAnsi="Century"/>
          <w:b/>
          <w:sz w:val="20"/>
          <w:szCs w:val="20"/>
        </w:rPr>
        <w:t>[S]</w:t>
      </w:r>
    </w:p>
    <w:p w14:paraId="171F2AB4" w14:textId="71B68687" w:rsidR="00A113E9" w:rsidRPr="007134F9" w:rsidRDefault="00A113E9" w:rsidP="00A113E9">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Family treatment court </w:t>
      </w:r>
      <w:r w:rsidR="00E45889">
        <w:rPr>
          <w:rFonts w:ascii="Century" w:hAnsi="Century"/>
          <w:bCs/>
          <w:sz w:val="20"/>
          <w:szCs w:val="20"/>
        </w:rPr>
        <w:t xml:space="preserve">attending officers </w:t>
      </w:r>
      <w:r>
        <w:rPr>
          <w:rFonts w:ascii="Century" w:hAnsi="Century"/>
          <w:bCs/>
          <w:sz w:val="20"/>
          <w:szCs w:val="20"/>
        </w:rPr>
        <w:t xml:space="preserve">review </w:t>
      </w:r>
      <w:hyperlink r:id="rId97" w:history="1">
        <w:r w:rsidRPr="00357956">
          <w:rPr>
            <w:rStyle w:val="Hyperlink"/>
            <w:rFonts w:ascii="Century" w:hAnsi="Century"/>
            <w:bCs/>
            <w:sz w:val="20"/>
            <w:szCs w:val="20"/>
          </w:rPr>
          <w:t>National Family Treatment Court Best Practice Standards</w:t>
        </w:r>
      </w:hyperlink>
      <w:r>
        <w:rPr>
          <w:rFonts w:ascii="Century" w:hAnsi="Century"/>
          <w:bCs/>
          <w:sz w:val="20"/>
          <w:szCs w:val="20"/>
        </w:rPr>
        <w:t>.</w:t>
      </w:r>
    </w:p>
    <w:p w14:paraId="3BE67FE9" w14:textId="5FBF1F86" w:rsidR="008270B2" w:rsidRPr="00D84D05" w:rsidRDefault="00A0026A" w:rsidP="0004340A">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our Best Practice Manual </w:t>
      </w:r>
      <w:hyperlink r:id="rId98" w:history="1">
        <w:r w:rsidRPr="007134F9">
          <w:rPr>
            <w:rStyle w:val="Hyperlink"/>
            <w:rFonts w:ascii="Century" w:hAnsi="Century"/>
            <w:bCs/>
            <w:sz w:val="20"/>
            <w:szCs w:val="20"/>
          </w:rPr>
          <w:t>Roles and Responsibilities.</w:t>
        </w:r>
      </w:hyperlink>
      <w:r>
        <w:rPr>
          <w:rFonts w:ascii="Century" w:hAnsi="Century"/>
          <w:bCs/>
          <w:sz w:val="20"/>
          <w:szCs w:val="20"/>
        </w:rPr>
        <w:t xml:space="preserve"> </w:t>
      </w:r>
      <w:r>
        <w:rPr>
          <w:rFonts w:ascii="Century" w:hAnsi="Century"/>
          <w:b/>
          <w:sz w:val="20"/>
          <w:szCs w:val="20"/>
        </w:rPr>
        <w:t>[P]</w:t>
      </w:r>
    </w:p>
    <w:p w14:paraId="14C5E4B7" w14:textId="77777777" w:rsidR="0004340A" w:rsidRPr="00A0026A" w:rsidRDefault="0004340A" w:rsidP="0004340A">
      <w:pPr>
        <w:spacing w:after="0" w:line="240" w:lineRule="auto"/>
        <w:jc w:val="both"/>
        <w:rPr>
          <w:rFonts w:ascii="Century" w:hAnsi="Century"/>
          <w:b/>
          <w:bCs/>
          <w:i/>
          <w:sz w:val="20"/>
          <w:szCs w:val="20"/>
        </w:rPr>
      </w:pPr>
      <w:r w:rsidRPr="00A0026A">
        <w:rPr>
          <w:rFonts w:ascii="Century" w:hAnsi="Century"/>
          <w:b/>
          <w:bCs/>
          <w:i/>
          <w:sz w:val="20"/>
          <w:szCs w:val="20"/>
        </w:rPr>
        <w:t xml:space="preserve">Within 7 Days of Joining a Problem-Solving Court… </w:t>
      </w:r>
    </w:p>
    <w:p w14:paraId="06E3F682" w14:textId="3F4A6D46" w:rsidR="008270B2" w:rsidRPr="00E20796" w:rsidRDefault="008270B2" w:rsidP="008270B2">
      <w:pPr>
        <w:pStyle w:val="ListParagraph"/>
        <w:numPr>
          <w:ilvl w:val="0"/>
          <w:numId w:val="17"/>
        </w:numPr>
        <w:spacing w:after="0" w:line="240" w:lineRule="auto"/>
        <w:jc w:val="both"/>
        <w:rPr>
          <w:rFonts w:ascii="Century" w:hAnsi="Century"/>
          <w:sz w:val="20"/>
          <w:szCs w:val="20"/>
        </w:rPr>
      </w:pPr>
      <w:r w:rsidRPr="00E46E74">
        <w:rPr>
          <w:rFonts w:ascii="Century" w:hAnsi="Century"/>
          <w:sz w:val="20"/>
          <w:szCs w:val="20"/>
        </w:rPr>
        <w:t>Meet with program coordinator to understand how you fit into</w:t>
      </w:r>
      <w:r>
        <w:rPr>
          <w:rFonts w:ascii="Century" w:hAnsi="Century"/>
          <w:sz w:val="20"/>
          <w:szCs w:val="20"/>
        </w:rPr>
        <w:t xml:space="preserve"> the problem-solving court team and r</w:t>
      </w:r>
      <w:r w:rsidRPr="000A36D3">
        <w:rPr>
          <w:rFonts w:ascii="Century" w:hAnsi="Century"/>
          <w:sz w:val="20"/>
          <w:szCs w:val="20"/>
        </w:rPr>
        <w:t>eview role expectations and responsibilities as a me</w:t>
      </w:r>
      <w:r>
        <w:rPr>
          <w:rFonts w:ascii="Century" w:hAnsi="Century"/>
          <w:sz w:val="20"/>
          <w:szCs w:val="20"/>
        </w:rPr>
        <w:t>mber of the team, d</w:t>
      </w:r>
      <w:r w:rsidRPr="000A36D3">
        <w:rPr>
          <w:rFonts w:ascii="Century" w:hAnsi="Century"/>
          <w:sz w:val="20"/>
          <w:szCs w:val="20"/>
        </w:rPr>
        <w:t>iscuss program history, including challenges, barriers, and recent successes</w:t>
      </w:r>
      <w:r>
        <w:rPr>
          <w:rFonts w:ascii="Century" w:hAnsi="Century"/>
          <w:sz w:val="20"/>
          <w:szCs w:val="20"/>
        </w:rPr>
        <w:t xml:space="preserve"> as well. </w:t>
      </w:r>
      <w:r w:rsidRPr="000A36D3">
        <w:rPr>
          <w:rFonts w:ascii="Century" w:hAnsi="Century"/>
          <w:b/>
          <w:sz w:val="20"/>
          <w:szCs w:val="20"/>
        </w:rPr>
        <w:t>[P]</w:t>
      </w:r>
    </w:p>
    <w:p w14:paraId="254EFCAC" w14:textId="783379F2" w:rsidR="00E20796" w:rsidRPr="00E20796" w:rsidRDefault="00E20796" w:rsidP="00E20796">
      <w:pPr>
        <w:pStyle w:val="ListParagraph"/>
        <w:numPr>
          <w:ilvl w:val="0"/>
          <w:numId w:val="17"/>
        </w:numPr>
        <w:spacing w:after="0" w:line="240" w:lineRule="auto"/>
        <w:jc w:val="both"/>
        <w:rPr>
          <w:rFonts w:ascii="Century" w:hAnsi="Century"/>
          <w:sz w:val="20"/>
          <w:szCs w:val="20"/>
        </w:rPr>
      </w:pPr>
      <w:r w:rsidRPr="000A36D3">
        <w:rPr>
          <w:rFonts w:ascii="Century" w:hAnsi="Century"/>
          <w:sz w:val="20"/>
          <w:szCs w:val="20"/>
        </w:rPr>
        <w:t>Review program handbook and policy/procedure manual</w:t>
      </w:r>
      <w:r>
        <w:rPr>
          <w:rFonts w:ascii="Century" w:hAnsi="Century"/>
          <w:sz w:val="20"/>
          <w:szCs w:val="20"/>
        </w:rPr>
        <w:t xml:space="preserve">; </w:t>
      </w:r>
      <w:r w:rsidRPr="000A36D3">
        <w:rPr>
          <w:rFonts w:ascii="Century" w:hAnsi="Century"/>
          <w:sz w:val="20"/>
          <w:szCs w:val="20"/>
        </w:rPr>
        <w:t xml:space="preserve">ask supervisor or team for clarification if needed. </w:t>
      </w:r>
      <w:r w:rsidRPr="000A36D3">
        <w:rPr>
          <w:rFonts w:ascii="Century" w:hAnsi="Century"/>
          <w:b/>
          <w:sz w:val="20"/>
          <w:szCs w:val="20"/>
        </w:rPr>
        <w:t>[P]</w:t>
      </w:r>
    </w:p>
    <w:p w14:paraId="3C711D62" w14:textId="77777777" w:rsidR="00955B84" w:rsidRDefault="00955B84" w:rsidP="00955B84">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Contact Leah </w:t>
      </w:r>
      <w:hyperlink r:id="rId99" w:history="1">
        <w:r w:rsidRPr="001151F4">
          <w:rPr>
            <w:rStyle w:val="Hyperlink"/>
            <w:rFonts w:ascii="Century" w:hAnsi="Century"/>
            <w:sz w:val="20"/>
            <w:szCs w:val="20"/>
          </w:rPr>
          <w:t>leah.elsbernd@judicial.state.co.us</w:t>
        </w:r>
      </w:hyperlink>
      <w:r>
        <w:rPr>
          <w:rFonts w:ascii="Century" w:hAnsi="Century"/>
          <w:sz w:val="20"/>
          <w:szCs w:val="20"/>
        </w:rPr>
        <w:t xml:space="preserve"> on Statewide PSC Coordinator team for virtual state-level onboarding.</w:t>
      </w:r>
    </w:p>
    <w:p w14:paraId="1ED02E8A" w14:textId="2F4DB86C" w:rsidR="00D84D05" w:rsidRPr="00D84D05" w:rsidRDefault="00D84D05" w:rsidP="00D84D05">
      <w:pPr>
        <w:pStyle w:val="ListParagraph"/>
        <w:numPr>
          <w:ilvl w:val="0"/>
          <w:numId w:val="17"/>
        </w:numPr>
        <w:spacing w:after="0" w:line="240" w:lineRule="auto"/>
        <w:jc w:val="both"/>
        <w:rPr>
          <w:rFonts w:ascii="Century" w:hAnsi="Century"/>
          <w:i/>
          <w:sz w:val="20"/>
          <w:szCs w:val="20"/>
        </w:rPr>
      </w:pPr>
      <w:r>
        <w:rPr>
          <w:rFonts w:ascii="Century" w:hAnsi="Century"/>
          <w:iCs/>
          <w:sz w:val="20"/>
          <w:szCs w:val="20"/>
        </w:rPr>
        <w:t xml:space="preserve">Watch NDCI’s webinar: </w:t>
      </w:r>
      <w:hyperlink r:id="rId100" w:history="1">
        <w:r w:rsidRPr="00465EF5">
          <w:rPr>
            <w:rStyle w:val="Hyperlink"/>
            <w:rFonts w:ascii="Century" w:hAnsi="Century"/>
            <w:iCs/>
            <w:sz w:val="20"/>
            <w:szCs w:val="20"/>
          </w:rPr>
          <w:t>The Role of Law Enforcement in Drug Courts</w:t>
        </w:r>
      </w:hyperlink>
      <w:r>
        <w:rPr>
          <w:rFonts w:ascii="Century" w:hAnsi="Century"/>
          <w:iCs/>
          <w:sz w:val="20"/>
          <w:szCs w:val="20"/>
        </w:rPr>
        <w:t xml:space="preserve">. </w:t>
      </w:r>
      <w:r>
        <w:rPr>
          <w:rFonts w:ascii="Century" w:hAnsi="Century"/>
          <w:b/>
          <w:bCs/>
          <w:iCs/>
          <w:sz w:val="20"/>
          <w:szCs w:val="20"/>
        </w:rPr>
        <w:t>[P]</w:t>
      </w:r>
    </w:p>
    <w:p w14:paraId="3CAEBAA0" w14:textId="77777777" w:rsidR="00547BC6" w:rsidRPr="00664DE7" w:rsidRDefault="00547BC6" w:rsidP="00547BC6">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Review </w:t>
      </w:r>
      <w:hyperlink r:id="rId101" w:history="1">
        <w:r w:rsidRPr="00964ECF">
          <w:rPr>
            <w:rStyle w:val="Hyperlink"/>
            <w:rFonts w:ascii="Century" w:hAnsi="Century"/>
            <w:sz w:val="20"/>
            <w:szCs w:val="20"/>
          </w:rPr>
          <w:t>“Behavior Modification 101 for Drug Courts: Making the Most of Incentives and Sanctions”</w:t>
        </w:r>
      </w:hyperlink>
      <w:r>
        <w:rPr>
          <w:rFonts w:ascii="Century" w:hAnsi="Century"/>
          <w:sz w:val="20"/>
          <w:szCs w:val="20"/>
        </w:rPr>
        <w:t xml:space="preserve">. </w:t>
      </w:r>
      <w:r>
        <w:rPr>
          <w:rFonts w:ascii="Century" w:hAnsi="Century"/>
          <w:b/>
          <w:bCs/>
          <w:sz w:val="20"/>
          <w:szCs w:val="20"/>
        </w:rPr>
        <w:t>[P]</w:t>
      </w:r>
    </w:p>
    <w:p w14:paraId="163A4FA3" w14:textId="77777777" w:rsidR="00547BC6" w:rsidRPr="007531BC" w:rsidRDefault="00547BC6" w:rsidP="00547BC6">
      <w:pPr>
        <w:pStyle w:val="ListParagraph"/>
        <w:numPr>
          <w:ilvl w:val="0"/>
          <w:numId w:val="17"/>
        </w:numPr>
        <w:spacing w:after="0" w:line="240" w:lineRule="auto"/>
        <w:jc w:val="both"/>
        <w:rPr>
          <w:rFonts w:ascii="Century" w:hAnsi="Century"/>
          <w:sz w:val="20"/>
          <w:szCs w:val="20"/>
        </w:rPr>
      </w:pPr>
      <w:r w:rsidRPr="008E10C9">
        <w:rPr>
          <w:rFonts w:ascii="Century" w:hAnsi="Century"/>
          <w:sz w:val="20"/>
          <w:szCs w:val="20"/>
        </w:rPr>
        <w:t xml:space="preserve">Review Substance Abuse and Mental Health Services Administration, “SAMHSA”, </w:t>
      </w:r>
      <w:hyperlink r:id="rId102" w:history="1">
        <w:r w:rsidRPr="00042175">
          <w:rPr>
            <w:rStyle w:val="Hyperlink"/>
            <w:rFonts w:ascii="Century" w:hAnsi="Century"/>
            <w:sz w:val="20"/>
            <w:szCs w:val="20"/>
          </w:rPr>
          <w:t>Working Definition of Recovery</w:t>
        </w:r>
      </w:hyperlink>
      <w:r w:rsidRPr="008E10C9">
        <w:rPr>
          <w:rFonts w:ascii="Century" w:hAnsi="Century"/>
          <w:sz w:val="20"/>
          <w:szCs w:val="20"/>
        </w:rPr>
        <w:t xml:space="preserve">. </w:t>
      </w:r>
      <w:r w:rsidRPr="008E10C9">
        <w:rPr>
          <w:rFonts w:ascii="Century" w:hAnsi="Century"/>
          <w:b/>
          <w:sz w:val="20"/>
          <w:szCs w:val="20"/>
        </w:rPr>
        <w:t>[P]</w:t>
      </w:r>
    </w:p>
    <w:p w14:paraId="52EA2A84" w14:textId="300493A9" w:rsidR="008270B2" w:rsidRDefault="008270B2" w:rsidP="0004340A">
      <w:pPr>
        <w:pStyle w:val="ListParagraph"/>
        <w:numPr>
          <w:ilvl w:val="0"/>
          <w:numId w:val="11"/>
        </w:numPr>
        <w:spacing w:after="0" w:line="240" w:lineRule="auto"/>
        <w:jc w:val="both"/>
        <w:rPr>
          <w:rFonts w:ascii="Century" w:hAnsi="Century"/>
          <w:sz w:val="20"/>
          <w:szCs w:val="20"/>
        </w:rPr>
      </w:pPr>
      <w:r w:rsidRPr="00F76BE4">
        <w:rPr>
          <w:rFonts w:ascii="Century" w:hAnsi="Century"/>
          <w:sz w:val="20"/>
          <w:szCs w:val="20"/>
        </w:rPr>
        <w:t xml:space="preserve">Sit with the </w:t>
      </w:r>
      <w:r>
        <w:rPr>
          <w:rFonts w:ascii="Century" w:hAnsi="Century"/>
          <w:sz w:val="20"/>
          <w:szCs w:val="20"/>
        </w:rPr>
        <w:t xml:space="preserve">judicial officer, </w:t>
      </w:r>
      <w:r w:rsidRPr="00F76BE4">
        <w:rPr>
          <w:rFonts w:ascii="Century" w:hAnsi="Century"/>
          <w:sz w:val="20"/>
          <w:szCs w:val="20"/>
        </w:rPr>
        <w:t>public defender</w:t>
      </w:r>
      <w:r>
        <w:rPr>
          <w:rFonts w:ascii="Century" w:hAnsi="Century"/>
          <w:sz w:val="20"/>
          <w:szCs w:val="20"/>
        </w:rPr>
        <w:t>,</w:t>
      </w:r>
      <w:r w:rsidRPr="00F76BE4">
        <w:rPr>
          <w:rFonts w:ascii="Century" w:hAnsi="Century"/>
          <w:sz w:val="20"/>
          <w:szCs w:val="20"/>
        </w:rPr>
        <w:t xml:space="preserve"> </w:t>
      </w:r>
      <w:r>
        <w:rPr>
          <w:rFonts w:ascii="Century" w:hAnsi="Century"/>
          <w:sz w:val="20"/>
          <w:szCs w:val="20"/>
        </w:rPr>
        <w:t xml:space="preserve">and district attorney one-on-one </w:t>
      </w:r>
      <w:r w:rsidRPr="00F76BE4">
        <w:rPr>
          <w:rFonts w:ascii="Century" w:hAnsi="Century"/>
          <w:sz w:val="20"/>
          <w:szCs w:val="20"/>
        </w:rPr>
        <w:t>to figure out how best to work with them and understanding their non-adversarial role on the team</w:t>
      </w:r>
      <w:r>
        <w:rPr>
          <w:rFonts w:ascii="Century" w:hAnsi="Century"/>
          <w:sz w:val="20"/>
          <w:szCs w:val="20"/>
        </w:rPr>
        <w:t xml:space="preserve">. </w:t>
      </w:r>
      <w:r w:rsidRPr="008270B2">
        <w:rPr>
          <w:rFonts w:ascii="Century" w:hAnsi="Century"/>
          <w:b/>
          <w:sz w:val="20"/>
          <w:szCs w:val="20"/>
        </w:rPr>
        <w:t>[P]</w:t>
      </w:r>
      <w:r w:rsidR="00D029BE" w:rsidRPr="00944051">
        <w:rPr>
          <w:rFonts w:ascii="Century" w:hAnsi="Century"/>
          <w:sz w:val="20"/>
          <w:szCs w:val="20"/>
        </w:rPr>
        <w:t xml:space="preserve"> </w:t>
      </w:r>
    </w:p>
    <w:p w14:paraId="3AA183C0" w14:textId="40448FD4" w:rsidR="00613E23" w:rsidRPr="00912FFB" w:rsidRDefault="00912FFB" w:rsidP="00912FFB">
      <w:pPr>
        <w:pStyle w:val="ListParagraph"/>
        <w:numPr>
          <w:ilvl w:val="0"/>
          <w:numId w:val="11"/>
        </w:numPr>
        <w:spacing w:after="0" w:line="240" w:lineRule="auto"/>
        <w:rPr>
          <w:rFonts w:ascii="Century" w:hAnsi="Century"/>
          <w:sz w:val="20"/>
          <w:szCs w:val="20"/>
        </w:rPr>
      </w:pPr>
      <w:r>
        <w:rPr>
          <w:rFonts w:ascii="Century" w:hAnsi="Century"/>
          <w:sz w:val="20"/>
          <w:szCs w:val="20"/>
        </w:rPr>
        <w:t>Watch</w:t>
      </w:r>
      <w:r w:rsidRPr="001A712B">
        <w:rPr>
          <w:rFonts w:ascii="Century" w:hAnsi="Century"/>
          <w:sz w:val="20"/>
          <w:szCs w:val="20"/>
        </w:rPr>
        <w:t xml:space="preserve"> Amy Edmondson’s </w:t>
      </w:r>
      <w:hyperlink r:id="rId103" w:history="1">
        <w:r w:rsidRPr="006E15A1">
          <w:rPr>
            <w:rStyle w:val="Hyperlink"/>
            <w:rFonts w:ascii="Century" w:hAnsi="Century"/>
            <w:sz w:val="20"/>
            <w:szCs w:val="20"/>
          </w:rPr>
          <w:t>“How to Turn a Group of Strangers Into a Team”</w:t>
        </w:r>
      </w:hyperlink>
      <w:r>
        <w:rPr>
          <w:rFonts w:ascii="Century" w:hAnsi="Century"/>
          <w:sz w:val="20"/>
          <w:szCs w:val="20"/>
        </w:rPr>
        <w:t xml:space="preserve">. </w:t>
      </w:r>
      <w:r w:rsidRPr="0047564C">
        <w:rPr>
          <w:rFonts w:ascii="Century" w:hAnsi="Century"/>
          <w:b/>
          <w:sz w:val="20"/>
          <w:szCs w:val="20"/>
        </w:rPr>
        <w:t>[S]</w:t>
      </w:r>
    </w:p>
    <w:p w14:paraId="7C6DEA75" w14:textId="77777777" w:rsidR="0004340A" w:rsidRPr="00964233" w:rsidRDefault="0004340A" w:rsidP="0004340A">
      <w:pPr>
        <w:spacing w:after="0" w:line="240" w:lineRule="auto"/>
        <w:jc w:val="both"/>
        <w:rPr>
          <w:rFonts w:ascii="Century" w:hAnsi="Century"/>
          <w:b/>
          <w:bCs/>
          <w:i/>
          <w:sz w:val="20"/>
          <w:szCs w:val="20"/>
        </w:rPr>
      </w:pPr>
      <w:r w:rsidRPr="00964233">
        <w:rPr>
          <w:rFonts w:ascii="Century" w:hAnsi="Century"/>
          <w:b/>
          <w:bCs/>
          <w:i/>
          <w:sz w:val="20"/>
          <w:szCs w:val="20"/>
        </w:rPr>
        <w:t>Within 30 Days of Joining a Problem-Solving Court…</w:t>
      </w:r>
    </w:p>
    <w:p w14:paraId="1FC888E9" w14:textId="77777777" w:rsidR="008270B2" w:rsidRDefault="008270B2" w:rsidP="008270B2">
      <w:pPr>
        <w:pStyle w:val="ListParagraph"/>
        <w:numPr>
          <w:ilvl w:val="0"/>
          <w:numId w:val="8"/>
        </w:numPr>
        <w:spacing w:after="0" w:line="240" w:lineRule="auto"/>
        <w:jc w:val="both"/>
        <w:rPr>
          <w:rFonts w:ascii="Century" w:hAnsi="Century"/>
          <w:sz w:val="20"/>
          <w:szCs w:val="20"/>
        </w:rPr>
      </w:pPr>
      <w:r w:rsidRPr="004A0F20">
        <w:rPr>
          <w:rFonts w:ascii="Century" w:hAnsi="Century"/>
          <w:sz w:val="20"/>
          <w:szCs w:val="20"/>
        </w:rPr>
        <w:t>Outreach to other law enforcement agencies who work with problem-solving courts i</w:t>
      </w:r>
      <w:r>
        <w:rPr>
          <w:rFonts w:ascii="Century" w:hAnsi="Century"/>
          <w:sz w:val="20"/>
          <w:szCs w:val="20"/>
        </w:rPr>
        <w:t xml:space="preserve">n Colorado to build connections, </w:t>
      </w:r>
      <w:r w:rsidRPr="004A0F20">
        <w:rPr>
          <w:rFonts w:ascii="Century" w:hAnsi="Century"/>
          <w:sz w:val="20"/>
          <w:szCs w:val="20"/>
        </w:rPr>
        <w:t>resources (both locally, regionally)</w:t>
      </w:r>
      <w:r>
        <w:rPr>
          <w:rFonts w:ascii="Century" w:hAnsi="Century"/>
          <w:sz w:val="20"/>
          <w:szCs w:val="20"/>
        </w:rPr>
        <w:t>, and learn more about role as a law enforcement officer</w:t>
      </w:r>
      <w:r w:rsidRPr="004A0F20">
        <w:rPr>
          <w:rFonts w:ascii="Century" w:hAnsi="Century"/>
          <w:sz w:val="20"/>
          <w:szCs w:val="20"/>
        </w:rPr>
        <w:t>.</w:t>
      </w:r>
      <w:r>
        <w:rPr>
          <w:rFonts w:ascii="Century" w:hAnsi="Century"/>
          <w:sz w:val="20"/>
          <w:szCs w:val="20"/>
        </w:rPr>
        <w:t xml:space="preserve"> </w:t>
      </w:r>
      <w:r w:rsidRPr="008270B2">
        <w:rPr>
          <w:rFonts w:ascii="Century" w:hAnsi="Century"/>
          <w:b/>
          <w:sz w:val="20"/>
          <w:szCs w:val="20"/>
        </w:rPr>
        <w:t>[P]</w:t>
      </w:r>
    </w:p>
    <w:p w14:paraId="6B39169A" w14:textId="77777777" w:rsidR="008270B2" w:rsidRPr="00D029BE" w:rsidRDefault="00D029BE" w:rsidP="00D029BE">
      <w:pPr>
        <w:pStyle w:val="ListParagraph"/>
        <w:numPr>
          <w:ilvl w:val="0"/>
          <w:numId w:val="8"/>
        </w:numPr>
        <w:spacing w:after="0" w:line="240" w:lineRule="auto"/>
        <w:jc w:val="both"/>
        <w:rPr>
          <w:rFonts w:ascii="Century" w:hAnsi="Century"/>
          <w:i/>
          <w:sz w:val="20"/>
          <w:szCs w:val="20"/>
        </w:rPr>
      </w:pPr>
      <w:r>
        <w:rPr>
          <w:rFonts w:ascii="Century" w:hAnsi="Century"/>
          <w:sz w:val="20"/>
          <w:szCs w:val="20"/>
        </w:rPr>
        <w:t>Work with previous</w:t>
      </w:r>
      <w:r w:rsidRPr="00D029BE">
        <w:rPr>
          <w:rFonts w:ascii="Century" w:hAnsi="Century"/>
          <w:sz w:val="20"/>
          <w:szCs w:val="20"/>
        </w:rPr>
        <w:t xml:space="preserve"> deputy to the problem-solving court team to learn from their experiences in the court.</w:t>
      </w:r>
      <w:r>
        <w:rPr>
          <w:rFonts w:ascii="Century" w:hAnsi="Century"/>
          <w:sz w:val="20"/>
          <w:szCs w:val="20"/>
        </w:rPr>
        <w:t xml:space="preserve"> </w:t>
      </w:r>
      <w:r w:rsidRPr="00D029BE">
        <w:rPr>
          <w:rFonts w:ascii="Century" w:hAnsi="Century"/>
          <w:b/>
          <w:sz w:val="20"/>
          <w:szCs w:val="20"/>
        </w:rPr>
        <w:t>[S]</w:t>
      </w:r>
    </w:p>
    <w:p w14:paraId="503A3E8E" w14:textId="1BCAF7AA" w:rsidR="008270B2" w:rsidRPr="00C3736E" w:rsidRDefault="00944051" w:rsidP="0004340A">
      <w:pPr>
        <w:pStyle w:val="ListParagraph"/>
        <w:numPr>
          <w:ilvl w:val="0"/>
          <w:numId w:val="8"/>
        </w:numPr>
        <w:spacing w:after="0" w:line="240" w:lineRule="auto"/>
        <w:jc w:val="both"/>
        <w:rPr>
          <w:rFonts w:ascii="Century" w:hAnsi="Century"/>
          <w:sz w:val="20"/>
          <w:szCs w:val="20"/>
        </w:rPr>
      </w:pPr>
      <w:r w:rsidRPr="00EA2EE3">
        <w:rPr>
          <w:rFonts w:ascii="Century" w:hAnsi="Century"/>
          <w:sz w:val="20"/>
          <w:szCs w:val="20"/>
        </w:rPr>
        <w:t xml:space="preserve">Sign up for a mentor for your specific role and </w:t>
      </w:r>
      <w:r>
        <w:rPr>
          <w:rFonts w:ascii="Century" w:hAnsi="Century"/>
          <w:sz w:val="20"/>
          <w:szCs w:val="20"/>
        </w:rPr>
        <w:t xml:space="preserve">problem-solving court through our </w:t>
      </w:r>
      <w:hyperlink r:id="rId104" w:history="1">
        <w:r w:rsidRPr="00964ECF">
          <w:rPr>
            <w:rStyle w:val="Hyperlink"/>
            <w:rFonts w:ascii="Century" w:hAnsi="Century"/>
            <w:sz w:val="20"/>
            <w:szCs w:val="20"/>
          </w:rPr>
          <w:t>Professional Team Member Mentoring Program</w:t>
        </w:r>
      </w:hyperlink>
      <w:r>
        <w:rPr>
          <w:rFonts w:ascii="Century" w:hAnsi="Century"/>
          <w:sz w:val="20"/>
          <w:szCs w:val="20"/>
        </w:rPr>
        <w:t>.</w:t>
      </w:r>
      <w:r w:rsidRPr="00EA2EE3">
        <w:rPr>
          <w:rFonts w:ascii="Century" w:hAnsi="Century"/>
          <w:sz w:val="20"/>
          <w:szCs w:val="20"/>
        </w:rPr>
        <w:t xml:space="preserve"> </w:t>
      </w:r>
      <w:r w:rsidRPr="005C7708">
        <w:rPr>
          <w:rFonts w:ascii="Century" w:hAnsi="Century"/>
          <w:b/>
          <w:sz w:val="20"/>
          <w:szCs w:val="20"/>
        </w:rPr>
        <w:t>[S]</w:t>
      </w:r>
    </w:p>
    <w:p w14:paraId="41D7C1C0" w14:textId="2A447502" w:rsidR="0004340A" w:rsidRPr="00C3736E" w:rsidRDefault="00C3736E" w:rsidP="0004340A">
      <w:pPr>
        <w:spacing w:after="0" w:line="240" w:lineRule="auto"/>
        <w:jc w:val="both"/>
        <w:rPr>
          <w:rFonts w:ascii="Century" w:hAnsi="Century"/>
          <w:b/>
          <w:bCs/>
          <w:i/>
          <w:sz w:val="20"/>
          <w:szCs w:val="20"/>
        </w:rPr>
      </w:pPr>
      <w:r w:rsidRPr="00C3736E">
        <w:rPr>
          <w:rFonts w:ascii="Century" w:hAnsi="Century"/>
          <w:b/>
          <w:bCs/>
          <w:i/>
          <w:sz w:val="20"/>
          <w:szCs w:val="20"/>
        </w:rPr>
        <w:t>Within</w:t>
      </w:r>
      <w:r w:rsidR="0004340A" w:rsidRPr="00C3736E">
        <w:rPr>
          <w:rFonts w:ascii="Century" w:hAnsi="Century"/>
          <w:b/>
          <w:bCs/>
          <w:i/>
          <w:sz w:val="20"/>
          <w:szCs w:val="20"/>
        </w:rPr>
        <w:t xml:space="preserve"> 60 Days of Joining a Problem-Solving Court…</w:t>
      </w:r>
    </w:p>
    <w:p w14:paraId="0D30CC41" w14:textId="77777777" w:rsidR="00D029BE" w:rsidRPr="004E5FB5" w:rsidRDefault="00D029BE" w:rsidP="00D029BE">
      <w:pPr>
        <w:pStyle w:val="ListParagraph"/>
        <w:numPr>
          <w:ilvl w:val="0"/>
          <w:numId w:val="8"/>
        </w:numPr>
        <w:spacing w:after="0" w:line="240" w:lineRule="auto"/>
        <w:jc w:val="both"/>
        <w:rPr>
          <w:rFonts w:ascii="Century" w:hAnsi="Century"/>
          <w:sz w:val="20"/>
          <w:szCs w:val="20"/>
        </w:rPr>
      </w:pPr>
      <w:r>
        <w:rPr>
          <w:rFonts w:ascii="Century" w:hAnsi="Century"/>
          <w:sz w:val="20"/>
          <w:szCs w:val="20"/>
        </w:rPr>
        <w:t>Meet with supervisor, manager, or other leadership position for profession and c</w:t>
      </w:r>
      <w:r w:rsidRPr="004A0F20">
        <w:rPr>
          <w:rFonts w:ascii="Century" w:hAnsi="Century"/>
          <w:sz w:val="20"/>
          <w:szCs w:val="20"/>
        </w:rPr>
        <w:t xml:space="preserve">onsider how the presence of law enforcement in community supervision could improve </w:t>
      </w:r>
      <w:r>
        <w:rPr>
          <w:rFonts w:ascii="Century" w:hAnsi="Century"/>
          <w:sz w:val="20"/>
          <w:szCs w:val="20"/>
        </w:rPr>
        <w:t>in</w:t>
      </w:r>
      <w:r w:rsidRPr="004A0F20">
        <w:rPr>
          <w:rFonts w:ascii="Century" w:hAnsi="Century"/>
          <w:sz w:val="20"/>
          <w:szCs w:val="20"/>
        </w:rPr>
        <w:t xml:space="preserve"> support </w:t>
      </w:r>
      <w:r>
        <w:rPr>
          <w:rFonts w:ascii="Century" w:hAnsi="Century"/>
          <w:sz w:val="20"/>
          <w:szCs w:val="20"/>
        </w:rPr>
        <w:t xml:space="preserve">of program </w:t>
      </w:r>
      <w:r w:rsidRPr="004A0F20">
        <w:rPr>
          <w:rFonts w:ascii="Century" w:hAnsi="Century"/>
          <w:sz w:val="20"/>
          <w:szCs w:val="20"/>
        </w:rPr>
        <w:t>participant</w:t>
      </w:r>
      <w:r>
        <w:rPr>
          <w:rFonts w:ascii="Century" w:hAnsi="Century"/>
          <w:sz w:val="20"/>
          <w:szCs w:val="20"/>
        </w:rPr>
        <w:t>s’</w:t>
      </w:r>
      <w:r w:rsidRPr="004A0F20">
        <w:rPr>
          <w:rFonts w:ascii="Century" w:hAnsi="Century"/>
          <w:sz w:val="20"/>
          <w:szCs w:val="20"/>
        </w:rPr>
        <w:t xml:space="preserve"> outcomes.</w:t>
      </w:r>
      <w:r>
        <w:rPr>
          <w:rFonts w:ascii="Century" w:hAnsi="Century"/>
          <w:sz w:val="20"/>
          <w:szCs w:val="20"/>
        </w:rPr>
        <w:t xml:space="preserve"> </w:t>
      </w:r>
      <w:r w:rsidRPr="00D029BE">
        <w:rPr>
          <w:rFonts w:ascii="Century" w:hAnsi="Century"/>
          <w:b/>
          <w:sz w:val="20"/>
          <w:szCs w:val="20"/>
        </w:rPr>
        <w:t>[P]</w:t>
      </w:r>
    </w:p>
    <w:p w14:paraId="24188380" w14:textId="77777777" w:rsidR="004E5FB5" w:rsidRDefault="004E5FB5" w:rsidP="004E5FB5">
      <w:pPr>
        <w:pStyle w:val="ListParagraph"/>
        <w:numPr>
          <w:ilvl w:val="0"/>
          <w:numId w:val="8"/>
        </w:numPr>
        <w:spacing w:after="0" w:line="240" w:lineRule="auto"/>
        <w:jc w:val="both"/>
        <w:rPr>
          <w:rFonts w:ascii="Century" w:hAnsi="Century"/>
          <w:sz w:val="20"/>
          <w:szCs w:val="20"/>
        </w:rPr>
      </w:pPr>
      <w:r w:rsidRPr="004A0F20">
        <w:rPr>
          <w:rFonts w:ascii="Century" w:hAnsi="Century"/>
          <w:sz w:val="20"/>
          <w:szCs w:val="20"/>
        </w:rPr>
        <w:t>Visit probation to view what happens during clie</w:t>
      </w:r>
      <w:r>
        <w:rPr>
          <w:rFonts w:ascii="Century" w:hAnsi="Century"/>
          <w:sz w:val="20"/>
          <w:szCs w:val="20"/>
        </w:rPr>
        <w:t xml:space="preserve">nt meetings and case management. </w:t>
      </w:r>
      <w:r w:rsidRPr="004E5FB5">
        <w:rPr>
          <w:rFonts w:ascii="Century" w:hAnsi="Century"/>
          <w:b/>
          <w:sz w:val="20"/>
          <w:szCs w:val="20"/>
        </w:rPr>
        <w:t>[S]</w:t>
      </w:r>
    </w:p>
    <w:p w14:paraId="61395CED" w14:textId="166CCDD9" w:rsidR="008270B2" w:rsidRPr="00951182" w:rsidRDefault="004E5FB5" w:rsidP="0004340A">
      <w:pPr>
        <w:pStyle w:val="ListParagraph"/>
        <w:numPr>
          <w:ilvl w:val="0"/>
          <w:numId w:val="8"/>
        </w:numPr>
        <w:spacing w:after="0" w:line="240" w:lineRule="auto"/>
        <w:jc w:val="both"/>
        <w:rPr>
          <w:rFonts w:ascii="Century" w:hAnsi="Century"/>
          <w:sz w:val="20"/>
          <w:szCs w:val="20"/>
        </w:rPr>
      </w:pPr>
      <w:r w:rsidRPr="00951182">
        <w:rPr>
          <w:rFonts w:ascii="Century" w:hAnsi="Century"/>
          <w:sz w:val="20"/>
          <w:szCs w:val="20"/>
        </w:rPr>
        <w:t>Attend a training regarding problem-solving courts best practices. [S]</w:t>
      </w:r>
    </w:p>
    <w:p w14:paraId="70AEDB18" w14:textId="77777777" w:rsidR="0004340A" w:rsidRPr="00951182" w:rsidRDefault="0004340A" w:rsidP="0004340A">
      <w:pPr>
        <w:spacing w:after="0" w:line="240" w:lineRule="auto"/>
        <w:jc w:val="both"/>
        <w:rPr>
          <w:rFonts w:ascii="Century" w:hAnsi="Century"/>
          <w:b/>
          <w:bCs/>
          <w:sz w:val="24"/>
          <w:szCs w:val="24"/>
        </w:rPr>
      </w:pPr>
      <w:r w:rsidRPr="00951182">
        <w:rPr>
          <w:rFonts w:ascii="Century" w:hAnsi="Century"/>
          <w:b/>
          <w:bCs/>
          <w:i/>
          <w:sz w:val="20"/>
          <w:szCs w:val="20"/>
        </w:rPr>
        <w:t>Within 90 Days of Joining a Problem-Solving Court…</w:t>
      </w:r>
    </w:p>
    <w:p w14:paraId="7EEB235D" w14:textId="77777777" w:rsidR="00D5322A" w:rsidRDefault="00D5322A" w:rsidP="00D5322A">
      <w:pPr>
        <w:pStyle w:val="ListParagraph"/>
        <w:numPr>
          <w:ilvl w:val="0"/>
          <w:numId w:val="10"/>
        </w:numPr>
        <w:spacing w:after="0" w:line="240" w:lineRule="auto"/>
        <w:jc w:val="both"/>
        <w:rPr>
          <w:rFonts w:ascii="Century" w:hAnsi="Century"/>
          <w:sz w:val="20"/>
          <w:szCs w:val="20"/>
        </w:rPr>
      </w:pPr>
      <w:r w:rsidRPr="005C7708">
        <w:rPr>
          <w:rFonts w:ascii="Century" w:hAnsi="Century"/>
          <w:sz w:val="20"/>
          <w:szCs w:val="20"/>
        </w:rPr>
        <w:t xml:space="preserve">Complete any necessary </w:t>
      </w:r>
      <w:hyperlink r:id="rId105" w:history="1">
        <w:r w:rsidRPr="00664DE7">
          <w:rPr>
            <w:rStyle w:val="Hyperlink"/>
            <w:rFonts w:ascii="Century" w:hAnsi="Century"/>
            <w:sz w:val="20"/>
            <w:szCs w:val="20"/>
          </w:rPr>
          <w:t>Phase I core curriculum</w:t>
        </w:r>
      </w:hyperlink>
      <w:r w:rsidRPr="005C7708">
        <w:rPr>
          <w:rFonts w:ascii="Century" w:hAnsi="Century"/>
          <w:sz w:val="20"/>
          <w:szCs w:val="20"/>
        </w:rPr>
        <w:t xml:space="preserve"> to review/supplement areas covered within the NDCI/CCI training modules or address any gaps in your</w:t>
      </w:r>
      <w:r>
        <w:rPr>
          <w:rFonts w:ascii="Century" w:hAnsi="Century"/>
          <w:sz w:val="20"/>
          <w:szCs w:val="20"/>
        </w:rPr>
        <w:t xml:space="preserve"> professional training to date.</w:t>
      </w:r>
      <w:r w:rsidRPr="00CA7E65">
        <w:rPr>
          <w:rFonts w:ascii="Century" w:hAnsi="Century"/>
          <w:sz w:val="20"/>
          <w:szCs w:val="20"/>
        </w:rPr>
        <w:t xml:space="preserve"> </w:t>
      </w: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sz w:val="20"/>
          <w:szCs w:val="20"/>
        </w:rPr>
        <w:t xml:space="preserve"> </w:t>
      </w:r>
    </w:p>
    <w:p w14:paraId="1DB89EBF" w14:textId="77777777" w:rsidR="00D5322A" w:rsidRPr="00BC5B77" w:rsidRDefault="00D5322A" w:rsidP="00D5322A">
      <w:pPr>
        <w:pStyle w:val="ListParagraph"/>
        <w:numPr>
          <w:ilvl w:val="0"/>
          <w:numId w:val="10"/>
        </w:numPr>
        <w:spacing w:after="0" w:line="240" w:lineRule="auto"/>
        <w:jc w:val="both"/>
        <w:rPr>
          <w:rFonts w:ascii="Century" w:hAnsi="Century"/>
          <w:sz w:val="20"/>
          <w:szCs w:val="20"/>
        </w:rPr>
      </w:pPr>
      <w:r>
        <w:rPr>
          <w:rFonts w:ascii="Century" w:hAnsi="Century"/>
          <w:sz w:val="20"/>
          <w:szCs w:val="20"/>
        </w:rPr>
        <w:t xml:space="preserve">Complete relevant </w:t>
      </w:r>
      <w:hyperlink r:id="rId106" w:history="1">
        <w:r w:rsidRPr="00F04969">
          <w:rPr>
            <w:rStyle w:val="Hyperlink"/>
            <w:rFonts w:ascii="Century" w:hAnsi="Century"/>
            <w:sz w:val="20"/>
            <w:szCs w:val="20"/>
          </w:rPr>
          <w:t>Phase II curriculum</w:t>
        </w:r>
      </w:hyperlink>
      <w:r>
        <w:rPr>
          <w:rFonts w:ascii="Century" w:hAnsi="Century"/>
          <w:sz w:val="20"/>
          <w:szCs w:val="20"/>
        </w:rPr>
        <w:t xml:space="preserve"> materials as needed to cover any gaps in training to date.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4EAED7E2" w14:textId="77777777" w:rsidR="00D5322A" w:rsidRPr="008D006F" w:rsidRDefault="00D5322A" w:rsidP="00D5322A">
      <w:pPr>
        <w:pStyle w:val="ListParagraph"/>
        <w:numPr>
          <w:ilvl w:val="0"/>
          <w:numId w:val="10"/>
        </w:numPr>
        <w:spacing w:after="0" w:line="240" w:lineRule="auto"/>
        <w:jc w:val="both"/>
        <w:rPr>
          <w:rFonts w:ascii="Century" w:hAnsi="Century"/>
          <w:sz w:val="20"/>
          <w:szCs w:val="20"/>
        </w:rPr>
      </w:pPr>
      <w:r w:rsidRPr="008D006F">
        <w:rPr>
          <w:rFonts w:ascii="Century" w:hAnsi="Century"/>
          <w:sz w:val="20"/>
          <w:szCs w:val="20"/>
        </w:rPr>
        <w:t xml:space="preserve">Visit another problem-solving court outside of your jurisdiction, meet with the designee from your profession (or one similar) and learn about their role, and observe how the team collaborates and consider what your own team might do to improve. </w:t>
      </w:r>
      <w:r w:rsidRPr="008D006F">
        <w:rPr>
          <w:rFonts w:ascii="Century" w:hAnsi="Century"/>
          <w:b/>
          <w:sz w:val="20"/>
          <w:szCs w:val="20"/>
        </w:rPr>
        <w:t>[</w:t>
      </w:r>
      <w:r>
        <w:rPr>
          <w:rFonts w:ascii="Century" w:hAnsi="Century"/>
          <w:b/>
          <w:sz w:val="20"/>
          <w:szCs w:val="20"/>
        </w:rPr>
        <w:t>S</w:t>
      </w:r>
      <w:r w:rsidRPr="008D006F">
        <w:rPr>
          <w:rFonts w:ascii="Century" w:hAnsi="Century"/>
          <w:b/>
          <w:sz w:val="20"/>
          <w:szCs w:val="20"/>
        </w:rPr>
        <w:t>]</w:t>
      </w:r>
    </w:p>
    <w:p w14:paraId="0470ACE7" w14:textId="423F10CF" w:rsidR="008270B2" w:rsidRPr="00951182" w:rsidRDefault="00D029BE" w:rsidP="0004340A">
      <w:pPr>
        <w:pStyle w:val="ListParagraph"/>
        <w:numPr>
          <w:ilvl w:val="0"/>
          <w:numId w:val="10"/>
        </w:numPr>
        <w:spacing w:after="0" w:line="240" w:lineRule="auto"/>
        <w:jc w:val="both"/>
        <w:rPr>
          <w:rFonts w:ascii="Century" w:hAnsi="Century"/>
          <w:sz w:val="20"/>
          <w:szCs w:val="20"/>
        </w:rPr>
      </w:pPr>
      <w:r w:rsidRPr="00D029BE">
        <w:rPr>
          <w:rFonts w:ascii="Century" w:hAnsi="Century"/>
          <w:sz w:val="20"/>
          <w:szCs w:val="20"/>
        </w:rPr>
        <w:t>Create a process for talking to participants who are being taken into custody (before going to detention, etc.) that helps provide immediate reinforcement or debrief following a response from the court as a point of “crisis care” for when they are at their worst moment to show that the team, your role, supports them throughout the process of recovery.</w:t>
      </w:r>
      <w:r>
        <w:rPr>
          <w:rFonts w:ascii="Century" w:hAnsi="Century"/>
          <w:sz w:val="20"/>
          <w:szCs w:val="20"/>
        </w:rPr>
        <w:t xml:space="preserve"> </w:t>
      </w:r>
      <w:r w:rsidRPr="00D029BE">
        <w:rPr>
          <w:rFonts w:ascii="Century" w:hAnsi="Century"/>
          <w:b/>
          <w:sz w:val="20"/>
          <w:szCs w:val="20"/>
        </w:rPr>
        <w:t>[P]</w:t>
      </w:r>
    </w:p>
    <w:p w14:paraId="71A5BBDC" w14:textId="77777777" w:rsidR="0004340A" w:rsidRPr="00951182" w:rsidRDefault="0004340A" w:rsidP="0004340A">
      <w:pPr>
        <w:spacing w:after="0" w:line="240" w:lineRule="auto"/>
        <w:jc w:val="both"/>
        <w:rPr>
          <w:rFonts w:ascii="Century" w:hAnsi="Century"/>
          <w:b/>
          <w:bCs/>
          <w:i/>
          <w:sz w:val="20"/>
          <w:szCs w:val="20"/>
        </w:rPr>
      </w:pPr>
      <w:r w:rsidRPr="00951182">
        <w:rPr>
          <w:rFonts w:ascii="Century" w:hAnsi="Century"/>
          <w:b/>
          <w:bCs/>
          <w:i/>
          <w:sz w:val="20"/>
          <w:szCs w:val="20"/>
        </w:rPr>
        <w:t>Ongoing After 90 Days of Joining a Problem-Solving Court…</w:t>
      </w:r>
    </w:p>
    <w:p w14:paraId="5E719A97" w14:textId="77777777" w:rsidR="00D5322A" w:rsidRPr="0047564C" w:rsidRDefault="00D5322A" w:rsidP="00D5322A">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Watch SAMSHA GAIN webinar: </w:t>
      </w:r>
      <w:hyperlink r:id="rId107" w:history="1">
        <w:r w:rsidRPr="009D67C6">
          <w:rPr>
            <w:rStyle w:val="Hyperlink"/>
            <w:rFonts w:ascii="Century" w:hAnsi="Century"/>
            <w:sz w:val="20"/>
            <w:szCs w:val="20"/>
          </w:rPr>
          <w:t>MAT (Medication Assisted Treatment) in Drug Courts; Addressing the Concerns of Court Staff</w:t>
        </w:r>
      </w:hyperlink>
      <w:r>
        <w:rPr>
          <w:rFonts w:ascii="Century" w:hAnsi="Century"/>
          <w:sz w:val="20"/>
          <w:szCs w:val="20"/>
        </w:rPr>
        <w:t>.</w:t>
      </w:r>
      <w:r w:rsidRPr="0047564C">
        <w:rPr>
          <w:rFonts w:ascii="Century" w:hAnsi="Century"/>
          <w:sz w:val="20"/>
          <w:szCs w:val="20"/>
        </w:rPr>
        <w:t xml:space="preserve"> </w:t>
      </w:r>
      <w:r>
        <w:rPr>
          <w:rFonts w:ascii="Century" w:hAnsi="Century"/>
          <w:b/>
          <w:bCs/>
          <w:sz w:val="20"/>
          <w:szCs w:val="20"/>
        </w:rPr>
        <w:t>[S]</w:t>
      </w:r>
    </w:p>
    <w:p w14:paraId="47446FEB" w14:textId="77777777" w:rsidR="00D5322A" w:rsidRPr="0047564C" w:rsidRDefault="00D5322A" w:rsidP="00D5322A">
      <w:pPr>
        <w:pStyle w:val="ListParagraph"/>
        <w:numPr>
          <w:ilvl w:val="0"/>
          <w:numId w:val="8"/>
        </w:numPr>
        <w:spacing w:after="0" w:line="240" w:lineRule="auto"/>
        <w:jc w:val="both"/>
        <w:rPr>
          <w:rFonts w:ascii="Century" w:hAnsi="Century"/>
          <w:sz w:val="20"/>
          <w:szCs w:val="20"/>
        </w:rPr>
      </w:pPr>
      <w:r>
        <w:rPr>
          <w:rFonts w:ascii="Century" w:hAnsi="Century"/>
          <w:sz w:val="20"/>
          <w:szCs w:val="20"/>
        </w:rPr>
        <w:t>Explore</w:t>
      </w:r>
      <w:r w:rsidRPr="0047564C">
        <w:rPr>
          <w:rFonts w:ascii="Century" w:hAnsi="Century"/>
          <w:sz w:val="20"/>
          <w:szCs w:val="20"/>
        </w:rPr>
        <w:t xml:space="preserve"> </w:t>
      </w:r>
      <w:r>
        <w:rPr>
          <w:rFonts w:ascii="Century" w:hAnsi="Century"/>
          <w:sz w:val="20"/>
          <w:szCs w:val="20"/>
        </w:rPr>
        <w:t xml:space="preserve">SAMHSA’s </w:t>
      </w:r>
      <w:hyperlink r:id="rId108" w:history="1">
        <w:r w:rsidRPr="00CE67D4">
          <w:rPr>
            <w:rStyle w:val="Hyperlink"/>
            <w:rFonts w:ascii="Century" w:hAnsi="Century"/>
            <w:sz w:val="20"/>
            <w:szCs w:val="20"/>
          </w:rPr>
          <w:t>Trauma-Informed Care Implementation Resource Center</w:t>
        </w:r>
      </w:hyperlink>
      <w:r>
        <w:rPr>
          <w:rFonts w:ascii="Century" w:hAnsi="Century"/>
          <w:sz w:val="20"/>
          <w:szCs w:val="20"/>
        </w:rPr>
        <w:t xml:space="preserve"> and/or watch webinar </w:t>
      </w:r>
      <w:hyperlink r:id="rId109" w:history="1">
        <w:r w:rsidRPr="006A3601">
          <w:rPr>
            <w:rStyle w:val="Hyperlink"/>
            <w:rFonts w:ascii="Century" w:hAnsi="Century"/>
            <w:sz w:val="20"/>
            <w:szCs w:val="20"/>
          </w:rPr>
          <w:t>Trauma-Informed Care Responses for Drug Courts</w:t>
        </w:r>
      </w:hyperlink>
      <w:r>
        <w:rPr>
          <w:rFonts w:ascii="Century" w:hAnsi="Century"/>
          <w:sz w:val="20"/>
          <w:szCs w:val="20"/>
        </w:rPr>
        <w:t>.</w:t>
      </w:r>
    </w:p>
    <w:p w14:paraId="643A2CC7" w14:textId="3C8AAC26" w:rsidR="00951182" w:rsidRPr="00951182" w:rsidRDefault="00951182" w:rsidP="00951182">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Attend any trainings offered through the National Association of Drug Court Professionals, the National Drug Court Institute, or the Colorado Judicial Branch’s Collaborative Justice Conference.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6672A4AE" w14:textId="77777777" w:rsidR="0004340A" w:rsidRPr="002E4C41" w:rsidRDefault="0004340A" w:rsidP="004E5FB5">
      <w:pPr>
        <w:tabs>
          <w:tab w:val="left" w:pos="8715"/>
        </w:tabs>
        <w:spacing w:after="0" w:line="240" w:lineRule="auto"/>
        <w:jc w:val="center"/>
        <w:rPr>
          <w:rFonts w:ascii="Century" w:hAnsi="Century"/>
          <w:b/>
          <w:smallCaps/>
          <w:sz w:val="24"/>
          <w:szCs w:val="24"/>
        </w:rPr>
      </w:pPr>
      <w:r>
        <w:br w:type="page"/>
      </w:r>
      <w:r>
        <w:rPr>
          <w:rFonts w:ascii="Century" w:hAnsi="Century"/>
          <w:noProof/>
          <w:sz w:val="24"/>
          <w:szCs w:val="24"/>
        </w:rPr>
        <w:lastRenderedPageBreak/>
        <mc:AlternateContent>
          <mc:Choice Requires="wps">
            <w:drawing>
              <wp:anchor distT="0" distB="0" distL="114300" distR="114300" simplePos="0" relativeHeight="251686912" behindDoc="0" locked="0" layoutInCell="1" allowOverlap="1" wp14:anchorId="06531433" wp14:editId="3C3AA6F1">
                <wp:simplePos x="0" y="0"/>
                <wp:positionH relativeFrom="margin">
                  <wp:posOffset>43180</wp:posOffset>
                </wp:positionH>
                <wp:positionV relativeFrom="paragraph">
                  <wp:posOffset>-28575</wp:posOffset>
                </wp:positionV>
                <wp:extent cx="67722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F44A8" id="Straight Connector 22" o:spid="_x0000_s1026" style="position:absolute;z-index:251686912;visibility:visible;mso-wrap-style:square;mso-wrap-distance-left:9pt;mso-wrap-distance-top:0;mso-wrap-distance-right:9pt;mso-wrap-distance-bottom:0;mso-position-horizontal:absolute;mso-position-horizontal-relative:margin;mso-position-vertical:absolute;mso-position-vertical-relative:text" from="3.4pt,-2.25pt" to="53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" strokecolor="black [3213]">
                <w10:wrap anchorx="margin"/>
              </v:line>
            </w:pict>
          </mc:Fallback>
        </mc:AlternateContent>
      </w:r>
      <w:r w:rsidRPr="002E4C41">
        <w:rPr>
          <w:rFonts w:ascii="Century" w:hAnsi="Century"/>
          <w:b/>
          <w:smallCaps/>
          <w:sz w:val="24"/>
          <w:szCs w:val="24"/>
        </w:rPr>
        <w:t xml:space="preserve">Training and Education Orientation Plan for New PSC </w:t>
      </w:r>
      <w:r>
        <w:rPr>
          <w:rFonts w:ascii="Century" w:hAnsi="Century"/>
          <w:b/>
          <w:smallCaps/>
          <w:sz w:val="24"/>
          <w:szCs w:val="24"/>
        </w:rPr>
        <w:t>Defense Counsel, GAL, or RPC</w:t>
      </w:r>
    </w:p>
    <w:p w14:paraId="5724894A" w14:textId="77777777" w:rsidR="0004340A" w:rsidRDefault="0004340A" w:rsidP="0004340A">
      <w:pPr>
        <w:spacing w:after="0" w:line="240" w:lineRule="auto"/>
        <w:jc w:val="center"/>
        <w:rPr>
          <w:rFonts w:ascii="Century" w:hAnsi="Century"/>
          <w:sz w:val="24"/>
          <w:szCs w:val="24"/>
        </w:rPr>
      </w:pPr>
      <w:r>
        <w:rPr>
          <w:rFonts w:ascii="Century" w:hAnsi="Century"/>
          <w:noProof/>
          <w:sz w:val="20"/>
          <w:szCs w:val="20"/>
        </w:rPr>
        <mc:AlternateContent>
          <mc:Choice Requires="wps">
            <w:drawing>
              <wp:anchor distT="0" distB="0" distL="114300" distR="114300" simplePos="0" relativeHeight="251687936" behindDoc="0" locked="0" layoutInCell="1" allowOverlap="1" wp14:anchorId="31235128" wp14:editId="32ED2AB2">
                <wp:simplePos x="0" y="0"/>
                <wp:positionH relativeFrom="margin">
                  <wp:align>right</wp:align>
                </wp:positionH>
                <wp:positionV relativeFrom="paragraph">
                  <wp:posOffset>121285</wp:posOffset>
                </wp:positionV>
                <wp:extent cx="6810375" cy="6096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6810375" cy="609600"/>
                        </a:xfrm>
                        <a:prstGeom prst="rect">
                          <a:avLst/>
                        </a:prstGeom>
                        <a:solidFill>
                          <a:schemeClr val="accent1">
                            <a:lumMod val="20000"/>
                            <a:lumOff val="80000"/>
                          </a:schemeClr>
                        </a:solidFill>
                        <a:ln w="6350">
                          <a:solidFill>
                            <a:prstClr val="black"/>
                          </a:solidFill>
                        </a:ln>
                      </wps:spPr>
                      <wps:txbx>
                        <w:txbxContent>
                          <w:p w14:paraId="6E877DFD"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5EF94A32"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1CA04099"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4ADAFEA7" w14:textId="77777777" w:rsidR="00042175" w:rsidRPr="000761BF" w:rsidRDefault="00042175" w:rsidP="0004340A">
                            <w:pPr>
                              <w:spacing w:after="0" w:line="240" w:lineRule="auto"/>
                              <w:ind w:firstLine="720"/>
                              <w:rPr>
                                <w:rFonts w:ascii="Century" w:hAnsi="Century"/>
                                <w:b/>
                                <w:smallCap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235128" id="Text Box 23" o:spid="_x0000_s1031" type="#_x0000_t202" style="position:absolute;left:0;text-align:left;margin-left:485.05pt;margin-top:9.55pt;width:536.25pt;height:48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" fillcolor="#dbe5f1 [660]" strokeweight=".5pt">
                <v:textbox>
                  <w:txbxContent>
                    <w:p w14:paraId="6E877DFD"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5EF94A32"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1CA04099"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4ADAFEA7" w14:textId="77777777" w:rsidR="00042175" w:rsidRPr="000761BF" w:rsidRDefault="00042175" w:rsidP="0004340A">
                      <w:pPr>
                        <w:spacing w:after="0" w:line="240" w:lineRule="auto"/>
                        <w:ind w:firstLine="720"/>
                        <w:rPr>
                          <w:rFonts w:ascii="Century" w:hAnsi="Century"/>
                          <w:b/>
                          <w:smallCaps/>
                          <w:sz w:val="20"/>
                        </w:rPr>
                      </w:pPr>
                    </w:p>
                  </w:txbxContent>
                </v:textbox>
                <w10:wrap anchorx="margin"/>
              </v:shape>
            </w:pict>
          </mc:Fallback>
        </mc:AlternateContent>
      </w:r>
      <w:r>
        <w:rPr>
          <w:rFonts w:ascii="Century" w:hAnsi="Century"/>
          <w:noProof/>
          <w:sz w:val="24"/>
          <w:szCs w:val="24"/>
        </w:rPr>
        <mc:AlternateContent>
          <mc:Choice Requires="wps">
            <w:drawing>
              <wp:anchor distT="0" distB="0" distL="114300" distR="114300" simplePos="0" relativeHeight="251685888" behindDoc="0" locked="0" layoutInCell="1" allowOverlap="1" wp14:anchorId="4F8BCD39" wp14:editId="414CE663">
                <wp:simplePos x="0" y="0"/>
                <wp:positionH relativeFrom="margin">
                  <wp:posOffset>43180</wp:posOffset>
                </wp:positionH>
                <wp:positionV relativeFrom="paragraph">
                  <wp:posOffset>54610</wp:posOffset>
                </wp:positionV>
                <wp:extent cx="6772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8A617" id="Straight Connector 24" o:spid="_x0000_s1026" style="position:absolute;z-index:251685888;visibility:visible;mso-wrap-style:square;mso-wrap-distance-left:9pt;mso-wrap-distance-top:0;mso-wrap-distance-right:9pt;mso-wrap-distance-bottom:0;mso-position-horizontal:absolute;mso-position-horizontal-relative:margin;mso-position-vertical:absolute;mso-position-vertical-relative:text" from="3.4pt,4.3pt" to="53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" strokecolor="black [3213]">
                <w10:wrap anchorx="margin"/>
              </v:line>
            </w:pict>
          </mc:Fallback>
        </mc:AlternateContent>
      </w:r>
    </w:p>
    <w:p w14:paraId="2FB3D32C" w14:textId="77777777" w:rsidR="0004340A" w:rsidRDefault="0004340A" w:rsidP="0004340A">
      <w:pPr>
        <w:spacing w:after="0" w:line="240" w:lineRule="auto"/>
        <w:jc w:val="both"/>
        <w:rPr>
          <w:rFonts w:ascii="Century" w:hAnsi="Century"/>
          <w:i/>
          <w:sz w:val="20"/>
          <w:szCs w:val="20"/>
        </w:rPr>
      </w:pPr>
    </w:p>
    <w:p w14:paraId="20B8F90E" w14:textId="77777777" w:rsidR="0004340A" w:rsidRDefault="0004340A" w:rsidP="0004340A">
      <w:pPr>
        <w:spacing w:after="0" w:line="240" w:lineRule="auto"/>
        <w:jc w:val="both"/>
        <w:rPr>
          <w:rFonts w:ascii="Century" w:hAnsi="Century"/>
          <w:i/>
          <w:sz w:val="20"/>
          <w:szCs w:val="20"/>
        </w:rPr>
      </w:pPr>
    </w:p>
    <w:p w14:paraId="73375F28" w14:textId="77777777" w:rsidR="0004340A" w:rsidRDefault="0004340A" w:rsidP="0004340A">
      <w:pPr>
        <w:spacing w:after="0" w:line="240" w:lineRule="auto"/>
        <w:jc w:val="both"/>
        <w:rPr>
          <w:rFonts w:ascii="Century" w:hAnsi="Century"/>
          <w:i/>
          <w:sz w:val="20"/>
          <w:szCs w:val="20"/>
        </w:rPr>
      </w:pPr>
    </w:p>
    <w:p w14:paraId="2E4A6FE7" w14:textId="77777777" w:rsidR="0004340A" w:rsidRDefault="0004340A" w:rsidP="0004340A">
      <w:pPr>
        <w:spacing w:after="0" w:line="240" w:lineRule="auto"/>
        <w:jc w:val="both"/>
        <w:rPr>
          <w:rFonts w:ascii="Century" w:hAnsi="Century"/>
          <w:i/>
          <w:sz w:val="20"/>
          <w:szCs w:val="20"/>
        </w:rPr>
      </w:pPr>
    </w:p>
    <w:p w14:paraId="78B3B9D2" w14:textId="77777777" w:rsidR="0004340A" w:rsidRPr="00FF1723" w:rsidRDefault="0004340A" w:rsidP="0004340A">
      <w:pPr>
        <w:spacing w:after="0" w:line="240" w:lineRule="auto"/>
        <w:jc w:val="both"/>
        <w:rPr>
          <w:rFonts w:ascii="Century" w:hAnsi="Century"/>
          <w:b/>
          <w:bCs/>
          <w:i/>
          <w:sz w:val="20"/>
          <w:szCs w:val="20"/>
        </w:rPr>
      </w:pPr>
      <w:r w:rsidRPr="00FF1723">
        <w:rPr>
          <w:rFonts w:ascii="Century" w:hAnsi="Century"/>
          <w:b/>
          <w:bCs/>
          <w:i/>
          <w:sz w:val="20"/>
          <w:szCs w:val="20"/>
        </w:rPr>
        <w:t xml:space="preserve">Immediately Upon Assignment to A Problem-Solving Court Prior to Participating in Docket… </w:t>
      </w:r>
    </w:p>
    <w:p w14:paraId="1AFCBA9D" w14:textId="77777777" w:rsidR="00FF1723" w:rsidRDefault="00FF1723" w:rsidP="00FF1723">
      <w:pPr>
        <w:pStyle w:val="ListParagraph"/>
        <w:numPr>
          <w:ilvl w:val="0"/>
          <w:numId w:val="8"/>
        </w:numPr>
        <w:spacing w:after="0" w:line="240" w:lineRule="auto"/>
        <w:jc w:val="both"/>
        <w:rPr>
          <w:rFonts w:ascii="Century" w:hAnsi="Century"/>
          <w:sz w:val="20"/>
          <w:szCs w:val="20"/>
        </w:rPr>
      </w:pPr>
      <w:r w:rsidRPr="00E46E74">
        <w:rPr>
          <w:rFonts w:ascii="Century" w:hAnsi="Century"/>
          <w:sz w:val="20"/>
          <w:szCs w:val="20"/>
        </w:rPr>
        <w:t xml:space="preserve">Complete the National Drug Court Institute’s </w:t>
      </w:r>
      <w:hyperlink r:id="rId110" w:history="1">
        <w:r w:rsidRPr="00042175">
          <w:rPr>
            <w:rStyle w:val="Hyperlink"/>
            <w:rFonts w:ascii="Century" w:hAnsi="Century"/>
            <w:sz w:val="20"/>
            <w:szCs w:val="20"/>
          </w:rPr>
          <w:t>Essential Elements of Adult Drug Courts</w:t>
        </w:r>
      </w:hyperlink>
      <w:r>
        <w:rPr>
          <w:rFonts w:ascii="Century" w:hAnsi="Century"/>
          <w:sz w:val="20"/>
          <w:szCs w:val="20"/>
        </w:rPr>
        <w:t xml:space="preserve"> modules. </w:t>
      </w:r>
      <w:r>
        <w:rPr>
          <w:rFonts w:ascii="Century" w:hAnsi="Century"/>
          <w:b/>
          <w:bCs/>
          <w:sz w:val="20"/>
          <w:szCs w:val="20"/>
        </w:rPr>
        <w:t>[P]</w:t>
      </w:r>
    </w:p>
    <w:p w14:paraId="6C8FDA85" w14:textId="513B268F" w:rsidR="00FF1723" w:rsidRPr="00DC707E" w:rsidRDefault="00AA128E" w:rsidP="00FF1723">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Explore the </w:t>
      </w:r>
      <w:r w:rsidR="00FF1723" w:rsidRPr="00E46E74">
        <w:rPr>
          <w:rFonts w:ascii="Century" w:hAnsi="Century"/>
          <w:sz w:val="20"/>
          <w:szCs w:val="20"/>
        </w:rPr>
        <w:t>Center for Court Innovation</w:t>
      </w:r>
      <w:r w:rsidR="00FF1723">
        <w:rPr>
          <w:rFonts w:ascii="Century" w:hAnsi="Century"/>
          <w:sz w:val="20"/>
          <w:szCs w:val="20"/>
        </w:rPr>
        <w:t>’s</w:t>
      </w:r>
      <w:r w:rsidR="00FF1723" w:rsidRPr="00E46E74">
        <w:rPr>
          <w:rFonts w:ascii="Century" w:hAnsi="Century"/>
          <w:sz w:val="20"/>
          <w:szCs w:val="20"/>
        </w:rPr>
        <w:t xml:space="preserve"> </w:t>
      </w:r>
      <w:hyperlink r:id="rId111" w:history="1">
        <w:r w:rsidR="00FF1723" w:rsidRPr="00042175">
          <w:rPr>
            <w:rStyle w:val="Hyperlink"/>
            <w:rFonts w:ascii="Century" w:hAnsi="Century"/>
            <w:sz w:val="20"/>
            <w:szCs w:val="20"/>
          </w:rPr>
          <w:t>Treatment Courts Online</w:t>
        </w:r>
      </w:hyperlink>
      <w:r w:rsidR="00FF1723">
        <w:rPr>
          <w:rFonts w:ascii="Century" w:hAnsi="Century"/>
          <w:sz w:val="20"/>
          <w:szCs w:val="20"/>
        </w:rPr>
        <w:t xml:space="preserve"> on-demand training</w:t>
      </w:r>
      <w:r w:rsidR="00FF1723" w:rsidRPr="00E46E74">
        <w:rPr>
          <w:rFonts w:ascii="Century" w:hAnsi="Century"/>
          <w:sz w:val="20"/>
          <w:szCs w:val="20"/>
        </w:rPr>
        <w:t xml:space="preserve"> module</w:t>
      </w:r>
      <w:r w:rsidR="00FF1723">
        <w:rPr>
          <w:rFonts w:ascii="Century" w:hAnsi="Century"/>
          <w:sz w:val="20"/>
          <w:szCs w:val="20"/>
        </w:rPr>
        <w:t xml:space="preserve">s. </w:t>
      </w:r>
      <w:r w:rsidR="00FF1723">
        <w:rPr>
          <w:rFonts w:ascii="Century" w:hAnsi="Century"/>
          <w:b/>
          <w:bCs/>
          <w:sz w:val="20"/>
          <w:szCs w:val="20"/>
        </w:rPr>
        <w:t>[S]</w:t>
      </w:r>
    </w:p>
    <w:p w14:paraId="654313FD" w14:textId="21B10992" w:rsidR="00DC707E" w:rsidRPr="007531BC" w:rsidRDefault="00DC707E" w:rsidP="00FF1723">
      <w:pPr>
        <w:pStyle w:val="ListParagraph"/>
        <w:numPr>
          <w:ilvl w:val="0"/>
          <w:numId w:val="8"/>
        </w:numPr>
        <w:spacing w:after="0" w:line="240" w:lineRule="auto"/>
        <w:jc w:val="both"/>
        <w:rPr>
          <w:rFonts w:ascii="Century" w:hAnsi="Century"/>
          <w:sz w:val="20"/>
          <w:szCs w:val="20"/>
        </w:rPr>
      </w:pPr>
      <w:r>
        <w:rPr>
          <w:rFonts w:ascii="Century" w:hAnsi="Century"/>
          <w:b/>
          <w:bCs/>
          <w:sz w:val="20"/>
          <w:szCs w:val="20"/>
        </w:rPr>
        <w:t xml:space="preserve">GALs and RPCs </w:t>
      </w:r>
      <w:r>
        <w:rPr>
          <w:rFonts w:ascii="Century" w:hAnsi="Century"/>
          <w:sz w:val="20"/>
          <w:szCs w:val="20"/>
        </w:rPr>
        <w:t xml:space="preserve">read </w:t>
      </w:r>
      <w:r w:rsidR="004F2EBE">
        <w:rPr>
          <w:rFonts w:ascii="Century" w:hAnsi="Century"/>
          <w:sz w:val="20"/>
          <w:szCs w:val="20"/>
        </w:rPr>
        <w:t>CFF</w:t>
      </w:r>
      <w:r w:rsidR="00B6078A">
        <w:rPr>
          <w:rFonts w:ascii="Century" w:hAnsi="Century"/>
          <w:sz w:val="20"/>
          <w:szCs w:val="20"/>
        </w:rPr>
        <w:t xml:space="preserve">’s </w:t>
      </w:r>
      <w:hyperlink r:id="rId112" w:history="1">
        <w:r w:rsidR="00B6078A" w:rsidRPr="00B6078A">
          <w:rPr>
            <w:rStyle w:val="Hyperlink"/>
            <w:rFonts w:ascii="Century" w:hAnsi="Century"/>
            <w:sz w:val="20"/>
            <w:szCs w:val="20"/>
          </w:rPr>
          <w:t>Family Treatment Court Best Practice Standards</w:t>
        </w:r>
      </w:hyperlink>
      <w:r w:rsidR="00B6078A">
        <w:rPr>
          <w:rFonts w:ascii="Century" w:hAnsi="Century"/>
          <w:sz w:val="20"/>
          <w:szCs w:val="20"/>
        </w:rPr>
        <w:t xml:space="preserve"> . </w:t>
      </w:r>
      <w:r w:rsidR="00B6078A" w:rsidRPr="00B6078A">
        <w:rPr>
          <w:rFonts w:ascii="Century" w:hAnsi="Century"/>
          <w:b/>
          <w:bCs/>
          <w:sz w:val="20"/>
          <w:szCs w:val="20"/>
        </w:rPr>
        <w:t>[P]</w:t>
      </w:r>
    </w:p>
    <w:p w14:paraId="2F80C596" w14:textId="77777777" w:rsidR="00E45889" w:rsidRPr="007531BC" w:rsidRDefault="00E45889" w:rsidP="00E45889">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the </w:t>
      </w:r>
      <w:hyperlink r:id="rId113" w:history="1">
        <w:r w:rsidRPr="00AD4B64">
          <w:rPr>
            <w:rStyle w:val="Hyperlink"/>
            <w:rFonts w:ascii="Century" w:hAnsi="Century"/>
            <w:bCs/>
            <w:sz w:val="20"/>
            <w:szCs w:val="20"/>
          </w:rPr>
          <w:t>Colorado Unified Adult Best Practice Standards</w:t>
        </w:r>
      </w:hyperlink>
      <w:r>
        <w:rPr>
          <w:rFonts w:ascii="Century" w:hAnsi="Century"/>
          <w:bCs/>
          <w:sz w:val="20"/>
          <w:szCs w:val="20"/>
        </w:rPr>
        <w:t xml:space="preserve">. </w:t>
      </w:r>
      <w:r>
        <w:rPr>
          <w:rFonts w:ascii="Century" w:hAnsi="Century"/>
          <w:b/>
          <w:sz w:val="20"/>
          <w:szCs w:val="20"/>
        </w:rPr>
        <w:t xml:space="preserve">[P] </w:t>
      </w:r>
    </w:p>
    <w:p w14:paraId="7A28E913" w14:textId="77777777" w:rsidR="00E45889" w:rsidRPr="001E4846" w:rsidRDefault="00E45889" w:rsidP="00E45889">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Review </w:t>
      </w:r>
      <w:r w:rsidRPr="00121F33">
        <w:rPr>
          <w:rFonts w:ascii="Century" w:hAnsi="Century"/>
          <w:bCs/>
          <w:sz w:val="20"/>
          <w:szCs w:val="20"/>
        </w:rPr>
        <w:t xml:space="preserve">NDCI’s Best Practice Standards </w:t>
      </w:r>
      <w:hyperlink r:id="rId114" w:history="1">
        <w:r w:rsidRPr="00121F33">
          <w:rPr>
            <w:rStyle w:val="Hyperlink"/>
            <w:rFonts w:ascii="Century" w:hAnsi="Century"/>
            <w:bCs/>
            <w:sz w:val="20"/>
            <w:szCs w:val="20"/>
          </w:rPr>
          <w:t>Volume I</w:t>
        </w:r>
      </w:hyperlink>
      <w:r w:rsidRPr="00121F33">
        <w:rPr>
          <w:rFonts w:ascii="Century" w:hAnsi="Century"/>
          <w:bCs/>
          <w:sz w:val="20"/>
          <w:szCs w:val="20"/>
        </w:rPr>
        <w:t xml:space="preserve"> and </w:t>
      </w:r>
      <w:hyperlink r:id="rId115" w:history="1">
        <w:r w:rsidRPr="004F54EB">
          <w:rPr>
            <w:rStyle w:val="Hyperlink"/>
            <w:rFonts w:ascii="Century" w:hAnsi="Century"/>
            <w:bCs/>
            <w:sz w:val="20"/>
            <w:szCs w:val="20"/>
          </w:rPr>
          <w:t>Volume II</w:t>
        </w:r>
      </w:hyperlink>
      <w:r>
        <w:rPr>
          <w:rFonts w:ascii="Century" w:hAnsi="Century"/>
          <w:bCs/>
          <w:sz w:val="20"/>
          <w:szCs w:val="20"/>
        </w:rPr>
        <w:t xml:space="preserve"> and </w:t>
      </w:r>
      <w:hyperlink r:id="rId116" w:history="1">
        <w:r w:rsidRPr="007D0C46">
          <w:rPr>
            <w:rStyle w:val="Hyperlink"/>
            <w:rFonts w:ascii="Century" w:hAnsi="Century"/>
            <w:bCs/>
            <w:sz w:val="20"/>
            <w:szCs w:val="20"/>
          </w:rPr>
          <w:t>Ten Key Components</w:t>
        </w:r>
      </w:hyperlink>
      <w:r>
        <w:rPr>
          <w:rFonts w:ascii="Century" w:hAnsi="Century"/>
          <w:bCs/>
          <w:sz w:val="20"/>
          <w:szCs w:val="20"/>
        </w:rPr>
        <w:t xml:space="preserve">. </w:t>
      </w:r>
      <w:r>
        <w:rPr>
          <w:rFonts w:ascii="Century" w:hAnsi="Century"/>
          <w:b/>
          <w:sz w:val="20"/>
          <w:szCs w:val="20"/>
        </w:rPr>
        <w:t>[S]</w:t>
      </w:r>
    </w:p>
    <w:p w14:paraId="0E827916" w14:textId="77777777" w:rsidR="00E45889" w:rsidRPr="007134F9" w:rsidRDefault="00E45889" w:rsidP="00E45889">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Family treatment court practitioners review </w:t>
      </w:r>
      <w:hyperlink r:id="rId117" w:history="1">
        <w:r w:rsidRPr="00357956">
          <w:rPr>
            <w:rStyle w:val="Hyperlink"/>
            <w:rFonts w:ascii="Century" w:hAnsi="Century"/>
            <w:bCs/>
            <w:sz w:val="20"/>
            <w:szCs w:val="20"/>
          </w:rPr>
          <w:t>National Family Treatment Court Best Practice Standards</w:t>
        </w:r>
      </w:hyperlink>
      <w:r>
        <w:rPr>
          <w:rFonts w:ascii="Century" w:hAnsi="Century"/>
          <w:bCs/>
          <w:sz w:val="20"/>
          <w:szCs w:val="20"/>
        </w:rPr>
        <w:t>.</w:t>
      </w:r>
    </w:p>
    <w:p w14:paraId="7CA6B689" w14:textId="02230F5C" w:rsidR="00FF1723" w:rsidRPr="0019082C" w:rsidRDefault="00FF1723" w:rsidP="00FF1723">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our Best Practice Manual </w:t>
      </w:r>
      <w:hyperlink r:id="rId118" w:history="1">
        <w:r w:rsidRPr="007134F9">
          <w:rPr>
            <w:rStyle w:val="Hyperlink"/>
            <w:rFonts w:ascii="Century" w:hAnsi="Century"/>
            <w:bCs/>
            <w:sz w:val="20"/>
            <w:szCs w:val="20"/>
          </w:rPr>
          <w:t>Roles and Responsibilities.</w:t>
        </w:r>
      </w:hyperlink>
      <w:r>
        <w:rPr>
          <w:rFonts w:ascii="Century" w:hAnsi="Century"/>
          <w:bCs/>
          <w:sz w:val="20"/>
          <w:szCs w:val="20"/>
        </w:rPr>
        <w:t xml:space="preserve"> </w:t>
      </w:r>
      <w:r>
        <w:rPr>
          <w:rFonts w:ascii="Century" w:hAnsi="Century"/>
          <w:b/>
          <w:sz w:val="20"/>
          <w:szCs w:val="20"/>
        </w:rPr>
        <w:t>[P]</w:t>
      </w:r>
    </w:p>
    <w:p w14:paraId="749EF390" w14:textId="77777777" w:rsidR="0004340A" w:rsidRPr="00FF1723" w:rsidRDefault="0004340A" w:rsidP="0004340A">
      <w:pPr>
        <w:spacing w:after="0" w:line="240" w:lineRule="auto"/>
        <w:jc w:val="both"/>
        <w:rPr>
          <w:rFonts w:ascii="Century" w:hAnsi="Century"/>
          <w:b/>
          <w:bCs/>
          <w:i/>
          <w:sz w:val="20"/>
          <w:szCs w:val="20"/>
        </w:rPr>
      </w:pPr>
      <w:r w:rsidRPr="00FF1723">
        <w:rPr>
          <w:rFonts w:ascii="Century" w:hAnsi="Century"/>
          <w:b/>
          <w:bCs/>
          <w:i/>
          <w:sz w:val="20"/>
          <w:szCs w:val="20"/>
        </w:rPr>
        <w:t xml:space="preserve">Within 7 Days of Joining a Problem-Solving Court… </w:t>
      </w:r>
    </w:p>
    <w:p w14:paraId="10F2C3B1" w14:textId="3333B4DF" w:rsidR="00DD2CAD" w:rsidRPr="007F1E30" w:rsidRDefault="00DD2CAD" w:rsidP="00DD2CAD">
      <w:pPr>
        <w:pStyle w:val="ListParagraph"/>
        <w:numPr>
          <w:ilvl w:val="0"/>
          <w:numId w:val="17"/>
        </w:numPr>
        <w:spacing w:after="0" w:line="240" w:lineRule="auto"/>
        <w:jc w:val="both"/>
        <w:rPr>
          <w:rFonts w:ascii="Century" w:hAnsi="Century"/>
          <w:sz w:val="20"/>
          <w:szCs w:val="20"/>
        </w:rPr>
      </w:pPr>
      <w:r w:rsidRPr="00E46E74">
        <w:rPr>
          <w:rFonts w:ascii="Century" w:hAnsi="Century"/>
          <w:sz w:val="20"/>
          <w:szCs w:val="20"/>
        </w:rPr>
        <w:t>Meet with program coordinator to understand how you fit into</w:t>
      </w:r>
      <w:r>
        <w:rPr>
          <w:rFonts w:ascii="Century" w:hAnsi="Century"/>
          <w:sz w:val="20"/>
          <w:szCs w:val="20"/>
        </w:rPr>
        <w:t xml:space="preserve"> the problem-solving court team and r</w:t>
      </w:r>
      <w:r w:rsidRPr="000A36D3">
        <w:rPr>
          <w:rFonts w:ascii="Century" w:hAnsi="Century"/>
          <w:sz w:val="20"/>
          <w:szCs w:val="20"/>
        </w:rPr>
        <w:t>eview role expectations and responsibilities as a me</w:t>
      </w:r>
      <w:r>
        <w:rPr>
          <w:rFonts w:ascii="Century" w:hAnsi="Century"/>
          <w:sz w:val="20"/>
          <w:szCs w:val="20"/>
        </w:rPr>
        <w:t>mber of the team, d</w:t>
      </w:r>
      <w:r w:rsidRPr="000A36D3">
        <w:rPr>
          <w:rFonts w:ascii="Century" w:hAnsi="Century"/>
          <w:sz w:val="20"/>
          <w:szCs w:val="20"/>
        </w:rPr>
        <w:t>iscuss program history, including challenges, barriers, and recent successes</w:t>
      </w:r>
      <w:r>
        <w:rPr>
          <w:rFonts w:ascii="Century" w:hAnsi="Century"/>
          <w:sz w:val="20"/>
          <w:szCs w:val="20"/>
        </w:rPr>
        <w:t xml:space="preserve"> as well. </w:t>
      </w:r>
      <w:r w:rsidRPr="000A36D3">
        <w:rPr>
          <w:rFonts w:ascii="Century" w:hAnsi="Century"/>
          <w:b/>
          <w:sz w:val="20"/>
          <w:szCs w:val="20"/>
        </w:rPr>
        <w:t>[P]</w:t>
      </w:r>
    </w:p>
    <w:p w14:paraId="50EB74B0" w14:textId="77777777" w:rsidR="00955B84" w:rsidRDefault="00955B84" w:rsidP="00955B84">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Contact Leah </w:t>
      </w:r>
      <w:hyperlink r:id="rId119" w:history="1">
        <w:r w:rsidRPr="001151F4">
          <w:rPr>
            <w:rStyle w:val="Hyperlink"/>
            <w:rFonts w:ascii="Century" w:hAnsi="Century"/>
            <w:sz w:val="20"/>
            <w:szCs w:val="20"/>
          </w:rPr>
          <w:t>leah.elsbernd@judicial.state.co.us</w:t>
        </w:r>
      </w:hyperlink>
      <w:r>
        <w:rPr>
          <w:rFonts w:ascii="Century" w:hAnsi="Century"/>
          <w:sz w:val="20"/>
          <w:szCs w:val="20"/>
        </w:rPr>
        <w:t xml:space="preserve"> on Statewide PSC Coordinator team for virtual state-level onboarding.</w:t>
      </w:r>
    </w:p>
    <w:p w14:paraId="29B83716" w14:textId="77777777" w:rsidR="001B6DBF" w:rsidRPr="00664DE7" w:rsidRDefault="001B6DBF" w:rsidP="001B6DBF">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Review </w:t>
      </w:r>
      <w:hyperlink r:id="rId120" w:history="1">
        <w:r w:rsidRPr="00964ECF">
          <w:rPr>
            <w:rStyle w:val="Hyperlink"/>
            <w:rFonts w:ascii="Century" w:hAnsi="Century"/>
            <w:sz w:val="20"/>
            <w:szCs w:val="20"/>
          </w:rPr>
          <w:t>“Behavior Modification 101 for Drug Courts: Making the Most of Incentives and Sanctions”</w:t>
        </w:r>
      </w:hyperlink>
      <w:r>
        <w:rPr>
          <w:rFonts w:ascii="Century" w:hAnsi="Century"/>
          <w:sz w:val="20"/>
          <w:szCs w:val="20"/>
        </w:rPr>
        <w:t xml:space="preserve">. </w:t>
      </w:r>
      <w:r>
        <w:rPr>
          <w:rFonts w:ascii="Century" w:hAnsi="Century"/>
          <w:b/>
          <w:bCs/>
          <w:sz w:val="20"/>
          <w:szCs w:val="20"/>
        </w:rPr>
        <w:t>[P]</w:t>
      </w:r>
    </w:p>
    <w:p w14:paraId="1B260F86" w14:textId="123352B0" w:rsidR="001B6DBF" w:rsidRPr="00CD45DF" w:rsidRDefault="001B6DBF" w:rsidP="001B6DBF">
      <w:pPr>
        <w:pStyle w:val="ListParagraph"/>
        <w:numPr>
          <w:ilvl w:val="0"/>
          <w:numId w:val="17"/>
        </w:numPr>
        <w:spacing w:after="0" w:line="240" w:lineRule="auto"/>
        <w:jc w:val="both"/>
        <w:rPr>
          <w:rFonts w:ascii="Century" w:hAnsi="Century"/>
          <w:sz w:val="20"/>
          <w:szCs w:val="20"/>
        </w:rPr>
      </w:pPr>
      <w:r w:rsidRPr="008E10C9">
        <w:rPr>
          <w:rFonts w:ascii="Century" w:hAnsi="Century"/>
          <w:sz w:val="20"/>
          <w:szCs w:val="20"/>
        </w:rPr>
        <w:t xml:space="preserve">Review Substance Abuse and Mental Health Services Administration, “SAMHSA”, </w:t>
      </w:r>
      <w:hyperlink r:id="rId121" w:history="1">
        <w:r w:rsidRPr="00042175">
          <w:rPr>
            <w:rStyle w:val="Hyperlink"/>
            <w:rFonts w:ascii="Century" w:hAnsi="Century"/>
            <w:sz w:val="20"/>
            <w:szCs w:val="20"/>
          </w:rPr>
          <w:t>Working Definition of Recovery</w:t>
        </w:r>
      </w:hyperlink>
      <w:r w:rsidRPr="008E10C9">
        <w:rPr>
          <w:rFonts w:ascii="Century" w:hAnsi="Century"/>
          <w:sz w:val="20"/>
          <w:szCs w:val="20"/>
        </w:rPr>
        <w:t xml:space="preserve">. </w:t>
      </w:r>
      <w:r w:rsidRPr="008E10C9">
        <w:rPr>
          <w:rFonts w:ascii="Century" w:hAnsi="Century"/>
          <w:b/>
          <w:sz w:val="20"/>
          <w:szCs w:val="20"/>
        </w:rPr>
        <w:t>[P]</w:t>
      </w:r>
    </w:p>
    <w:p w14:paraId="55F7F251" w14:textId="5B1975B8" w:rsidR="00CD45DF" w:rsidRPr="00CD45DF" w:rsidRDefault="00CD45DF" w:rsidP="00CD45DF">
      <w:pPr>
        <w:pStyle w:val="ListParagraph"/>
        <w:numPr>
          <w:ilvl w:val="0"/>
          <w:numId w:val="17"/>
        </w:numPr>
        <w:spacing w:after="0" w:line="240" w:lineRule="auto"/>
        <w:rPr>
          <w:rFonts w:ascii="Century" w:hAnsi="Century"/>
          <w:sz w:val="20"/>
          <w:szCs w:val="20"/>
        </w:rPr>
      </w:pPr>
      <w:r>
        <w:rPr>
          <w:rFonts w:ascii="Century" w:hAnsi="Century"/>
          <w:sz w:val="20"/>
          <w:szCs w:val="20"/>
        </w:rPr>
        <w:t>Watch</w:t>
      </w:r>
      <w:r w:rsidRPr="001A712B">
        <w:rPr>
          <w:rFonts w:ascii="Century" w:hAnsi="Century"/>
          <w:sz w:val="20"/>
          <w:szCs w:val="20"/>
        </w:rPr>
        <w:t xml:space="preserve"> Amy Edmondson’s </w:t>
      </w:r>
      <w:hyperlink r:id="rId122" w:history="1">
        <w:r w:rsidRPr="006E15A1">
          <w:rPr>
            <w:rStyle w:val="Hyperlink"/>
            <w:rFonts w:ascii="Century" w:hAnsi="Century"/>
            <w:sz w:val="20"/>
            <w:szCs w:val="20"/>
          </w:rPr>
          <w:t>“How to Turn a Group of Strangers Into a Team”</w:t>
        </w:r>
      </w:hyperlink>
      <w:r>
        <w:rPr>
          <w:rFonts w:ascii="Century" w:hAnsi="Century"/>
          <w:sz w:val="20"/>
          <w:szCs w:val="20"/>
        </w:rPr>
        <w:t xml:space="preserve">. </w:t>
      </w:r>
      <w:r w:rsidRPr="0047564C">
        <w:rPr>
          <w:rFonts w:ascii="Century" w:hAnsi="Century"/>
          <w:b/>
          <w:sz w:val="20"/>
          <w:szCs w:val="20"/>
        </w:rPr>
        <w:t>[S]</w:t>
      </w:r>
    </w:p>
    <w:p w14:paraId="59B16E97" w14:textId="0C9580E6" w:rsidR="00DD2CAD" w:rsidRPr="000A36D3" w:rsidRDefault="00DD2CAD" w:rsidP="00DD2CAD">
      <w:pPr>
        <w:pStyle w:val="ListParagraph"/>
        <w:numPr>
          <w:ilvl w:val="0"/>
          <w:numId w:val="18"/>
        </w:numPr>
        <w:spacing w:after="0" w:line="240" w:lineRule="auto"/>
        <w:jc w:val="both"/>
        <w:rPr>
          <w:rFonts w:ascii="Century" w:hAnsi="Century"/>
          <w:sz w:val="20"/>
          <w:szCs w:val="20"/>
        </w:rPr>
      </w:pPr>
      <w:r w:rsidRPr="000A36D3">
        <w:rPr>
          <w:rFonts w:ascii="Century" w:hAnsi="Century"/>
          <w:sz w:val="20"/>
          <w:szCs w:val="20"/>
        </w:rPr>
        <w:t>Review program handbook and policy/procedure manual</w:t>
      </w:r>
      <w:r w:rsidR="00FF1723">
        <w:rPr>
          <w:rFonts w:ascii="Century" w:hAnsi="Century"/>
          <w:sz w:val="20"/>
          <w:szCs w:val="20"/>
        </w:rPr>
        <w:t>;</w:t>
      </w:r>
      <w:r w:rsidR="001B6DBF">
        <w:rPr>
          <w:rFonts w:ascii="Century" w:hAnsi="Century"/>
          <w:sz w:val="20"/>
          <w:szCs w:val="20"/>
        </w:rPr>
        <w:t xml:space="preserve"> </w:t>
      </w:r>
      <w:r w:rsidRPr="000A36D3">
        <w:rPr>
          <w:rFonts w:ascii="Century" w:hAnsi="Century"/>
          <w:sz w:val="20"/>
          <w:szCs w:val="20"/>
        </w:rPr>
        <w:t xml:space="preserve">ask supervisor or team for clarification if needed. </w:t>
      </w:r>
      <w:r w:rsidRPr="000A36D3">
        <w:rPr>
          <w:rFonts w:ascii="Century" w:hAnsi="Century"/>
          <w:b/>
          <w:sz w:val="20"/>
          <w:szCs w:val="20"/>
        </w:rPr>
        <w:t>[P]</w:t>
      </w:r>
    </w:p>
    <w:p w14:paraId="06EC6A54" w14:textId="77777777" w:rsidR="00DD2CAD" w:rsidRPr="00FE14A9" w:rsidRDefault="00DD2CAD" w:rsidP="00DD2CAD">
      <w:pPr>
        <w:pStyle w:val="ListParagraph"/>
        <w:numPr>
          <w:ilvl w:val="0"/>
          <w:numId w:val="18"/>
        </w:numPr>
        <w:spacing w:after="0" w:line="240" w:lineRule="auto"/>
        <w:jc w:val="both"/>
        <w:rPr>
          <w:rFonts w:ascii="Century" w:hAnsi="Century"/>
          <w:sz w:val="20"/>
          <w:szCs w:val="20"/>
        </w:rPr>
      </w:pPr>
      <w:r w:rsidRPr="00FE14A9">
        <w:rPr>
          <w:rFonts w:ascii="Century" w:hAnsi="Century"/>
          <w:sz w:val="20"/>
          <w:szCs w:val="20"/>
        </w:rPr>
        <w:t xml:space="preserve">Have a meeting with the </w:t>
      </w:r>
      <w:r>
        <w:rPr>
          <w:rFonts w:ascii="Century" w:hAnsi="Century"/>
          <w:sz w:val="20"/>
          <w:szCs w:val="20"/>
        </w:rPr>
        <w:t>prosecution</w:t>
      </w:r>
      <w:r w:rsidRPr="00FE14A9">
        <w:rPr>
          <w:rFonts w:ascii="Century" w:hAnsi="Century"/>
          <w:sz w:val="20"/>
          <w:szCs w:val="20"/>
        </w:rPr>
        <w:t xml:space="preserve"> representative </w:t>
      </w:r>
      <w:r>
        <w:rPr>
          <w:rFonts w:ascii="Century" w:hAnsi="Century"/>
          <w:sz w:val="20"/>
          <w:szCs w:val="20"/>
        </w:rPr>
        <w:t>on</w:t>
      </w:r>
      <w:r w:rsidRPr="00FE14A9">
        <w:rPr>
          <w:rFonts w:ascii="Century" w:hAnsi="Century"/>
          <w:sz w:val="20"/>
          <w:szCs w:val="20"/>
        </w:rPr>
        <w:t xml:space="preserve"> the team </w:t>
      </w:r>
      <w:r>
        <w:rPr>
          <w:rFonts w:ascii="Century" w:hAnsi="Century"/>
          <w:sz w:val="20"/>
          <w:szCs w:val="20"/>
        </w:rPr>
        <w:t xml:space="preserve">to understand their perspective. </w:t>
      </w:r>
      <w:r w:rsidRPr="000A36D3">
        <w:rPr>
          <w:rFonts w:ascii="Century" w:hAnsi="Century"/>
          <w:b/>
          <w:sz w:val="20"/>
          <w:szCs w:val="20"/>
        </w:rPr>
        <w:t>[</w:t>
      </w:r>
      <w:r>
        <w:rPr>
          <w:rFonts w:ascii="Century" w:hAnsi="Century"/>
          <w:b/>
          <w:sz w:val="20"/>
          <w:szCs w:val="20"/>
        </w:rPr>
        <w:t>S</w:t>
      </w:r>
      <w:r w:rsidRPr="000A36D3">
        <w:rPr>
          <w:rFonts w:ascii="Century" w:hAnsi="Century"/>
          <w:b/>
          <w:sz w:val="20"/>
          <w:szCs w:val="20"/>
        </w:rPr>
        <w:t>]</w:t>
      </w:r>
    </w:p>
    <w:p w14:paraId="36B7D954" w14:textId="77777777" w:rsidR="00DD2CAD" w:rsidRDefault="00DD2CAD" w:rsidP="00DD2CAD">
      <w:pPr>
        <w:pStyle w:val="ListParagraph"/>
        <w:numPr>
          <w:ilvl w:val="0"/>
          <w:numId w:val="18"/>
        </w:numPr>
        <w:spacing w:after="0" w:line="240" w:lineRule="auto"/>
        <w:jc w:val="both"/>
        <w:rPr>
          <w:rFonts w:ascii="Century" w:hAnsi="Century"/>
          <w:sz w:val="20"/>
          <w:szCs w:val="20"/>
        </w:rPr>
      </w:pPr>
      <w:r w:rsidRPr="00767AE0">
        <w:rPr>
          <w:rFonts w:ascii="Century" w:hAnsi="Century"/>
          <w:sz w:val="20"/>
          <w:szCs w:val="20"/>
        </w:rPr>
        <w:t xml:space="preserve">Make </w:t>
      </w:r>
      <w:r>
        <w:rPr>
          <w:rFonts w:ascii="Century" w:hAnsi="Century"/>
          <w:sz w:val="20"/>
          <w:szCs w:val="20"/>
        </w:rPr>
        <w:t>arrangements to attend staffing</w:t>
      </w:r>
      <w:r w:rsidRPr="00767AE0">
        <w:rPr>
          <w:rFonts w:ascii="Century" w:hAnsi="Century"/>
          <w:sz w:val="20"/>
          <w:szCs w:val="20"/>
        </w:rPr>
        <w:t>s and court appearances with existing attorney</w:t>
      </w:r>
      <w:r>
        <w:rPr>
          <w:rFonts w:ascii="Century" w:hAnsi="Century"/>
          <w:sz w:val="20"/>
          <w:szCs w:val="20"/>
        </w:rPr>
        <w:t xml:space="preserve"> as</w:t>
      </w:r>
      <w:r w:rsidRPr="00767AE0">
        <w:rPr>
          <w:rFonts w:ascii="Century" w:hAnsi="Century"/>
          <w:sz w:val="20"/>
          <w:szCs w:val="20"/>
        </w:rPr>
        <w:t xml:space="preserve"> the more you attend the better you will under</w:t>
      </w:r>
      <w:r>
        <w:rPr>
          <w:rFonts w:ascii="Century" w:hAnsi="Century"/>
          <w:sz w:val="20"/>
          <w:szCs w:val="20"/>
        </w:rPr>
        <w:t xml:space="preserve">stand the concepts behind PSC’s. </w:t>
      </w:r>
      <w:r w:rsidRPr="00DD2CAD">
        <w:rPr>
          <w:rFonts w:ascii="Century" w:hAnsi="Century"/>
          <w:b/>
          <w:sz w:val="20"/>
          <w:szCs w:val="20"/>
        </w:rPr>
        <w:t>[S]</w:t>
      </w:r>
    </w:p>
    <w:p w14:paraId="461949ED" w14:textId="77777777" w:rsidR="00DD2CAD" w:rsidRDefault="00DD2CAD" w:rsidP="00DD2CAD">
      <w:pPr>
        <w:pStyle w:val="ListParagraph"/>
        <w:numPr>
          <w:ilvl w:val="0"/>
          <w:numId w:val="18"/>
        </w:numPr>
        <w:spacing w:after="0" w:line="240" w:lineRule="auto"/>
        <w:jc w:val="both"/>
        <w:rPr>
          <w:rFonts w:ascii="Century" w:hAnsi="Century"/>
          <w:sz w:val="20"/>
          <w:szCs w:val="20"/>
        </w:rPr>
      </w:pPr>
      <w:r>
        <w:rPr>
          <w:rFonts w:ascii="Century" w:hAnsi="Century"/>
          <w:sz w:val="20"/>
          <w:szCs w:val="20"/>
        </w:rPr>
        <w:t>Consult</w:t>
      </w:r>
      <w:r w:rsidRPr="00767AE0">
        <w:rPr>
          <w:rFonts w:ascii="Century" w:hAnsi="Century"/>
          <w:sz w:val="20"/>
          <w:szCs w:val="20"/>
        </w:rPr>
        <w:t xml:space="preserve"> </w:t>
      </w:r>
      <w:r>
        <w:rPr>
          <w:rFonts w:ascii="Century" w:hAnsi="Century"/>
          <w:sz w:val="20"/>
          <w:szCs w:val="20"/>
        </w:rPr>
        <w:t xml:space="preserve">Public Defender (or other professional) </w:t>
      </w:r>
      <w:r w:rsidRPr="00767AE0">
        <w:rPr>
          <w:rFonts w:ascii="Century" w:hAnsi="Century"/>
          <w:sz w:val="20"/>
          <w:szCs w:val="20"/>
        </w:rPr>
        <w:t>Intranet for links to other resources that pertain to PSC’s.</w:t>
      </w:r>
      <w:r>
        <w:rPr>
          <w:rFonts w:ascii="Century" w:hAnsi="Century"/>
          <w:sz w:val="20"/>
          <w:szCs w:val="20"/>
        </w:rPr>
        <w:t xml:space="preserve"> </w:t>
      </w:r>
      <w:r w:rsidRPr="00DD2CAD">
        <w:rPr>
          <w:rFonts w:ascii="Century" w:hAnsi="Century"/>
          <w:b/>
          <w:sz w:val="20"/>
          <w:szCs w:val="20"/>
        </w:rPr>
        <w:t>[S]</w:t>
      </w:r>
    </w:p>
    <w:p w14:paraId="5335DDD7" w14:textId="77777777" w:rsidR="0004340A" w:rsidRPr="000F70EB" w:rsidRDefault="0004340A" w:rsidP="0004340A">
      <w:pPr>
        <w:spacing w:after="0" w:line="240" w:lineRule="auto"/>
        <w:jc w:val="both"/>
        <w:rPr>
          <w:rFonts w:ascii="Century" w:hAnsi="Century"/>
          <w:b/>
          <w:bCs/>
          <w:i/>
          <w:sz w:val="20"/>
          <w:szCs w:val="20"/>
        </w:rPr>
      </w:pPr>
      <w:r w:rsidRPr="000F70EB">
        <w:rPr>
          <w:rFonts w:ascii="Century" w:hAnsi="Century"/>
          <w:b/>
          <w:bCs/>
          <w:i/>
          <w:sz w:val="20"/>
          <w:szCs w:val="20"/>
        </w:rPr>
        <w:t>Within 30 Days of Joining a Problem-Solving Court…</w:t>
      </w:r>
    </w:p>
    <w:p w14:paraId="2A0ACABF" w14:textId="3BCEAA81" w:rsidR="00DD2CAD" w:rsidRPr="00905C04" w:rsidRDefault="00DD2CAD" w:rsidP="00905C04">
      <w:pPr>
        <w:pStyle w:val="ListParagraph"/>
        <w:numPr>
          <w:ilvl w:val="0"/>
          <w:numId w:val="8"/>
        </w:numPr>
        <w:spacing w:after="0" w:line="240" w:lineRule="auto"/>
        <w:jc w:val="both"/>
        <w:rPr>
          <w:rFonts w:ascii="Century" w:hAnsi="Century"/>
          <w:sz w:val="20"/>
          <w:szCs w:val="20"/>
        </w:rPr>
      </w:pPr>
      <w:r>
        <w:rPr>
          <w:rFonts w:ascii="Century" w:hAnsi="Century"/>
          <w:sz w:val="20"/>
          <w:szCs w:val="20"/>
        </w:rPr>
        <w:t>Review NADCP’s</w:t>
      </w:r>
      <w:r w:rsidRPr="00767AE0">
        <w:rPr>
          <w:rFonts w:ascii="Century" w:hAnsi="Century"/>
          <w:sz w:val="20"/>
          <w:szCs w:val="20"/>
        </w:rPr>
        <w:t xml:space="preserve"> </w:t>
      </w:r>
      <w:hyperlink r:id="rId123" w:history="1">
        <w:r w:rsidRPr="00AF3ABD">
          <w:rPr>
            <w:rStyle w:val="Hyperlink"/>
            <w:rFonts w:ascii="Century" w:hAnsi="Century"/>
            <w:sz w:val="20"/>
            <w:szCs w:val="20"/>
          </w:rPr>
          <w:t>“Ethical Issues for Attorneys in Problem-Solving Courts”</w:t>
        </w:r>
      </w:hyperlink>
      <w:r>
        <w:rPr>
          <w:rFonts w:ascii="Century" w:hAnsi="Century"/>
          <w:sz w:val="20"/>
          <w:szCs w:val="20"/>
        </w:rPr>
        <w:t xml:space="preserve">. </w:t>
      </w:r>
      <w:r w:rsidRPr="00DD2CAD">
        <w:rPr>
          <w:rFonts w:ascii="Century" w:hAnsi="Century"/>
          <w:b/>
          <w:sz w:val="20"/>
          <w:szCs w:val="20"/>
        </w:rPr>
        <w:t>[P]</w:t>
      </w:r>
    </w:p>
    <w:p w14:paraId="09A9070E" w14:textId="722C939F" w:rsidR="0004340A" w:rsidRPr="007A6203" w:rsidRDefault="00810B01" w:rsidP="0004340A">
      <w:pPr>
        <w:pStyle w:val="ListParagraph"/>
        <w:numPr>
          <w:ilvl w:val="0"/>
          <w:numId w:val="26"/>
        </w:numPr>
        <w:spacing w:after="0" w:line="240" w:lineRule="auto"/>
        <w:jc w:val="both"/>
        <w:rPr>
          <w:rFonts w:ascii="Century" w:hAnsi="Century"/>
          <w:sz w:val="20"/>
          <w:szCs w:val="20"/>
        </w:rPr>
      </w:pPr>
      <w:r w:rsidRPr="00810B01">
        <w:rPr>
          <w:rFonts w:ascii="Century" w:hAnsi="Century"/>
          <w:sz w:val="20"/>
          <w:szCs w:val="20"/>
        </w:rPr>
        <w:t xml:space="preserve">Meet with a supervisor, manager, or other relevant leadership position within your agency to understand how you fit into a problem-solving court, review role expectations and responsibilities as a member of PSC. </w:t>
      </w:r>
      <w:r w:rsidRPr="00810B01">
        <w:rPr>
          <w:rFonts w:ascii="Century" w:hAnsi="Century"/>
          <w:b/>
          <w:sz w:val="20"/>
          <w:szCs w:val="20"/>
        </w:rPr>
        <w:t>[S]</w:t>
      </w:r>
    </w:p>
    <w:p w14:paraId="3480565D" w14:textId="77777777" w:rsidR="00DC65E5" w:rsidRPr="00DC65E5" w:rsidRDefault="00DC65E5" w:rsidP="00DC65E5">
      <w:pPr>
        <w:pStyle w:val="ListParagraph"/>
        <w:numPr>
          <w:ilvl w:val="0"/>
          <w:numId w:val="26"/>
        </w:numPr>
        <w:rPr>
          <w:rFonts w:ascii="Century" w:hAnsi="Century"/>
          <w:sz w:val="20"/>
          <w:szCs w:val="20"/>
        </w:rPr>
      </w:pPr>
      <w:r>
        <w:rPr>
          <w:rFonts w:ascii="Century" w:hAnsi="Century"/>
          <w:sz w:val="20"/>
          <w:szCs w:val="20"/>
        </w:rPr>
        <w:t>Meet</w:t>
      </w:r>
      <w:r w:rsidRPr="00DC65E5">
        <w:rPr>
          <w:rFonts w:ascii="Century" w:hAnsi="Century"/>
          <w:sz w:val="20"/>
          <w:szCs w:val="20"/>
        </w:rPr>
        <w:t xml:space="preserve"> with a</w:t>
      </w:r>
      <w:r>
        <w:rPr>
          <w:rFonts w:ascii="Century" w:hAnsi="Century"/>
          <w:sz w:val="20"/>
          <w:szCs w:val="20"/>
        </w:rPr>
        <w:t xml:space="preserve"> </w:t>
      </w:r>
      <w:r w:rsidRPr="00DC65E5">
        <w:rPr>
          <w:rFonts w:ascii="Century" w:hAnsi="Century"/>
          <w:sz w:val="20"/>
          <w:szCs w:val="20"/>
        </w:rPr>
        <w:t xml:space="preserve">treatment provider </w:t>
      </w:r>
      <w:r>
        <w:rPr>
          <w:rFonts w:ascii="Century" w:hAnsi="Century"/>
          <w:sz w:val="20"/>
          <w:szCs w:val="20"/>
        </w:rPr>
        <w:t xml:space="preserve">on team </w:t>
      </w:r>
      <w:r w:rsidRPr="00DC65E5">
        <w:rPr>
          <w:rFonts w:ascii="Century" w:hAnsi="Century"/>
          <w:sz w:val="20"/>
          <w:szCs w:val="20"/>
        </w:rPr>
        <w:t xml:space="preserve">to understand confidentiality, HIPPA, and treatment reports. </w:t>
      </w:r>
      <w:r w:rsidRPr="00DC65E5">
        <w:rPr>
          <w:rFonts w:ascii="Century" w:hAnsi="Century"/>
          <w:b/>
          <w:sz w:val="20"/>
          <w:szCs w:val="20"/>
        </w:rPr>
        <w:t>[</w:t>
      </w:r>
      <w:r>
        <w:rPr>
          <w:rFonts w:ascii="Century" w:hAnsi="Century"/>
          <w:b/>
          <w:sz w:val="20"/>
          <w:szCs w:val="20"/>
        </w:rPr>
        <w:t>P</w:t>
      </w:r>
      <w:r w:rsidRPr="00DC65E5">
        <w:rPr>
          <w:rFonts w:ascii="Century" w:hAnsi="Century"/>
          <w:b/>
          <w:sz w:val="20"/>
          <w:szCs w:val="20"/>
        </w:rPr>
        <w:t>]</w:t>
      </w:r>
    </w:p>
    <w:p w14:paraId="7049455B" w14:textId="631BB33B" w:rsidR="00852EBC" w:rsidRPr="00852784" w:rsidRDefault="000519BB" w:rsidP="000F5DD4">
      <w:pPr>
        <w:pStyle w:val="ListParagraph"/>
        <w:numPr>
          <w:ilvl w:val="0"/>
          <w:numId w:val="26"/>
        </w:numPr>
        <w:spacing w:after="0" w:line="240" w:lineRule="auto"/>
        <w:jc w:val="both"/>
        <w:rPr>
          <w:rFonts w:ascii="Century" w:hAnsi="Century"/>
          <w:sz w:val="20"/>
          <w:szCs w:val="20"/>
        </w:rPr>
      </w:pPr>
      <w:r w:rsidRPr="00852784">
        <w:rPr>
          <w:rFonts w:ascii="Century" w:hAnsi="Century"/>
          <w:sz w:val="20"/>
          <w:szCs w:val="20"/>
        </w:rPr>
        <w:t xml:space="preserve">Read the publication </w:t>
      </w:r>
      <w:r w:rsidR="008137F6" w:rsidRPr="00852784">
        <w:rPr>
          <w:rFonts w:ascii="Century" w:hAnsi="Century"/>
          <w:sz w:val="20"/>
          <w:szCs w:val="20"/>
        </w:rPr>
        <w:t>through NDCI</w:t>
      </w:r>
      <w:r w:rsidRPr="00852784">
        <w:rPr>
          <w:rFonts w:ascii="Century" w:hAnsi="Century"/>
          <w:sz w:val="20"/>
          <w:szCs w:val="20"/>
        </w:rPr>
        <w:t>:</w:t>
      </w:r>
      <w:r w:rsidR="008137F6" w:rsidRPr="00852784">
        <w:rPr>
          <w:rFonts w:ascii="Century" w:hAnsi="Century"/>
          <w:sz w:val="20"/>
          <w:szCs w:val="20"/>
        </w:rPr>
        <w:t xml:space="preserve"> </w:t>
      </w:r>
      <w:hyperlink r:id="rId124" w:history="1">
        <w:r w:rsidR="008137F6" w:rsidRPr="009656F5">
          <w:rPr>
            <w:rStyle w:val="Hyperlink"/>
            <w:rFonts w:ascii="Century" w:hAnsi="Century"/>
            <w:sz w:val="20"/>
            <w:szCs w:val="20"/>
          </w:rPr>
          <w:t>Federal Confidentiality Laws and How They Affect Drug Court Practitioners</w:t>
        </w:r>
      </w:hyperlink>
      <w:r w:rsidR="008137F6" w:rsidRPr="00852784">
        <w:rPr>
          <w:rFonts w:ascii="Century" w:hAnsi="Century"/>
          <w:sz w:val="20"/>
          <w:szCs w:val="20"/>
        </w:rPr>
        <w:t>.</w:t>
      </w:r>
      <w:r w:rsidR="00DC65E5" w:rsidRPr="00852784">
        <w:rPr>
          <w:rFonts w:ascii="Century" w:hAnsi="Century"/>
          <w:sz w:val="20"/>
          <w:szCs w:val="20"/>
        </w:rPr>
        <w:t xml:space="preserve"> </w:t>
      </w:r>
      <w:r w:rsidR="00DC65E5" w:rsidRPr="00852784">
        <w:rPr>
          <w:rFonts w:ascii="Century" w:hAnsi="Century"/>
          <w:b/>
          <w:sz w:val="20"/>
          <w:szCs w:val="20"/>
        </w:rPr>
        <w:t>[P]</w:t>
      </w:r>
      <w:r w:rsidR="000F5DD4">
        <w:rPr>
          <w:rFonts w:ascii="Century" w:hAnsi="Century"/>
          <w:b/>
          <w:sz w:val="20"/>
          <w:szCs w:val="20"/>
        </w:rPr>
        <w:t xml:space="preserve"> </w:t>
      </w:r>
    </w:p>
    <w:p w14:paraId="6A87BD30" w14:textId="461E0541" w:rsidR="0004340A" w:rsidRPr="000F5DD4" w:rsidRDefault="007A6203" w:rsidP="0004340A">
      <w:pPr>
        <w:spacing w:after="0" w:line="240" w:lineRule="auto"/>
        <w:jc w:val="both"/>
        <w:rPr>
          <w:rFonts w:ascii="Century" w:hAnsi="Century"/>
          <w:b/>
          <w:bCs/>
          <w:i/>
          <w:sz w:val="20"/>
          <w:szCs w:val="20"/>
        </w:rPr>
      </w:pPr>
      <w:r>
        <w:rPr>
          <w:rFonts w:ascii="Century" w:hAnsi="Century"/>
          <w:b/>
          <w:bCs/>
          <w:i/>
          <w:sz w:val="20"/>
          <w:szCs w:val="20"/>
        </w:rPr>
        <w:t>Within</w:t>
      </w:r>
      <w:r w:rsidR="0004340A" w:rsidRPr="000F5DD4">
        <w:rPr>
          <w:rFonts w:ascii="Century" w:hAnsi="Century"/>
          <w:b/>
          <w:bCs/>
          <w:i/>
          <w:sz w:val="20"/>
          <w:szCs w:val="20"/>
        </w:rPr>
        <w:t xml:space="preserve"> 60 Days of Joining a Problem-Solving Court…</w:t>
      </w:r>
    </w:p>
    <w:p w14:paraId="7471CD00" w14:textId="537D117E" w:rsidR="00DD2CAD" w:rsidRPr="007A6203" w:rsidRDefault="00DD2CAD" w:rsidP="00DD2CAD">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Attend any trainings offered through the National Association of Drug Court Professionals, the National Drug Court Institute, or the Colorado Judicial Branch’s Collaborative Justice Conference. </w:t>
      </w:r>
      <w:r w:rsidRPr="000A36D3">
        <w:rPr>
          <w:rFonts w:ascii="Century" w:hAnsi="Century"/>
          <w:b/>
          <w:sz w:val="20"/>
          <w:szCs w:val="20"/>
        </w:rPr>
        <w:t>[</w:t>
      </w:r>
      <w:r>
        <w:rPr>
          <w:rFonts w:ascii="Century" w:hAnsi="Century"/>
          <w:b/>
          <w:sz w:val="20"/>
          <w:szCs w:val="20"/>
        </w:rPr>
        <w:t>S</w:t>
      </w:r>
      <w:r w:rsidRPr="000A36D3">
        <w:rPr>
          <w:rFonts w:ascii="Century" w:hAnsi="Century"/>
          <w:b/>
          <w:sz w:val="20"/>
          <w:szCs w:val="20"/>
        </w:rPr>
        <w:t>]</w:t>
      </w:r>
    </w:p>
    <w:p w14:paraId="0014E492" w14:textId="7A6A2D3E" w:rsidR="007A6203" w:rsidRPr="007A6203" w:rsidRDefault="007A6203" w:rsidP="007A6203">
      <w:pPr>
        <w:pStyle w:val="ListParagraph"/>
        <w:numPr>
          <w:ilvl w:val="0"/>
          <w:numId w:val="8"/>
        </w:numPr>
        <w:spacing w:after="0" w:line="240" w:lineRule="auto"/>
        <w:jc w:val="both"/>
        <w:rPr>
          <w:rFonts w:ascii="Century" w:hAnsi="Century"/>
          <w:sz w:val="20"/>
          <w:szCs w:val="20"/>
        </w:rPr>
      </w:pPr>
      <w:r w:rsidRPr="00EA2EE3">
        <w:rPr>
          <w:rFonts w:ascii="Century" w:hAnsi="Century"/>
          <w:sz w:val="20"/>
          <w:szCs w:val="20"/>
        </w:rPr>
        <w:t xml:space="preserve">Sign up for a mentor for your specific role and </w:t>
      </w:r>
      <w:r>
        <w:rPr>
          <w:rFonts w:ascii="Century" w:hAnsi="Century"/>
          <w:sz w:val="20"/>
          <w:szCs w:val="20"/>
        </w:rPr>
        <w:t xml:space="preserve">problem-solving court through our </w:t>
      </w:r>
      <w:hyperlink r:id="rId125" w:history="1">
        <w:r w:rsidRPr="00964ECF">
          <w:rPr>
            <w:rStyle w:val="Hyperlink"/>
            <w:rFonts w:ascii="Century" w:hAnsi="Century"/>
            <w:sz w:val="20"/>
            <w:szCs w:val="20"/>
          </w:rPr>
          <w:t>Professional Team Member Mentoring Program</w:t>
        </w:r>
      </w:hyperlink>
      <w:r>
        <w:rPr>
          <w:rFonts w:ascii="Century" w:hAnsi="Century"/>
          <w:sz w:val="20"/>
          <w:szCs w:val="20"/>
        </w:rPr>
        <w:t>.</w:t>
      </w:r>
      <w:r w:rsidRPr="00EA2EE3">
        <w:rPr>
          <w:rFonts w:ascii="Century" w:hAnsi="Century"/>
          <w:sz w:val="20"/>
          <w:szCs w:val="20"/>
        </w:rPr>
        <w:t xml:space="preserve"> </w:t>
      </w:r>
      <w:r w:rsidRPr="005C7708">
        <w:rPr>
          <w:rFonts w:ascii="Century" w:hAnsi="Century"/>
          <w:b/>
          <w:sz w:val="20"/>
          <w:szCs w:val="20"/>
        </w:rPr>
        <w:t>[S]</w:t>
      </w:r>
    </w:p>
    <w:p w14:paraId="536C988F" w14:textId="77777777" w:rsidR="007A6203" w:rsidRDefault="007A6203" w:rsidP="007A6203">
      <w:pPr>
        <w:pStyle w:val="ListParagraph"/>
        <w:numPr>
          <w:ilvl w:val="0"/>
          <w:numId w:val="8"/>
        </w:numPr>
        <w:spacing w:after="0" w:line="240" w:lineRule="auto"/>
        <w:jc w:val="both"/>
        <w:rPr>
          <w:rFonts w:ascii="Century" w:hAnsi="Century"/>
          <w:sz w:val="20"/>
          <w:szCs w:val="20"/>
        </w:rPr>
      </w:pPr>
      <w:r w:rsidRPr="005C7708">
        <w:rPr>
          <w:rFonts w:ascii="Century" w:hAnsi="Century"/>
          <w:sz w:val="20"/>
          <w:szCs w:val="20"/>
        </w:rPr>
        <w:t xml:space="preserve">Complete any necessary </w:t>
      </w:r>
      <w:hyperlink r:id="rId126" w:history="1">
        <w:r w:rsidRPr="00664DE7">
          <w:rPr>
            <w:rStyle w:val="Hyperlink"/>
            <w:rFonts w:ascii="Century" w:hAnsi="Century"/>
            <w:sz w:val="20"/>
            <w:szCs w:val="20"/>
          </w:rPr>
          <w:t>Phase I core curriculum</w:t>
        </w:r>
      </w:hyperlink>
      <w:r w:rsidRPr="005C7708">
        <w:rPr>
          <w:rFonts w:ascii="Century" w:hAnsi="Century"/>
          <w:sz w:val="20"/>
          <w:szCs w:val="20"/>
        </w:rPr>
        <w:t xml:space="preserve"> to review/supplement areas covered within the NDCI/CCI training modules or address any gaps in your</w:t>
      </w:r>
      <w:r>
        <w:rPr>
          <w:rFonts w:ascii="Century" w:hAnsi="Century"/>
          <w:sz w:val="20"/>
          <w:szCs w:val="20"/>
        </w:rPr>
        <w:t xml:space="preserve"> professional training to date.</w:t>
      </w:r>
      <w:r w:rsidRPr="00CA7E65">
        <w:rPr>
          <w:rFonts w:ascii="Century" w:hAnsi="Century"/>
          <w:sz w:val="20"/>
          <w:szCs w:val="20"/>
        </w:rPr>
        <w:t xml:space="preserve"> </w:t>
      </w: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sz w:val="20"/>
          <w:szCs w:val="20"/>
        </w:rPr>
        <w:t xml:space="preserve"> </w:t>
      </w:r>
    </w:p>
    <w:p w14:paraId="56569A5C" w14:textId="07196683" w:rsidR="007A6203" w:rsidRPr="007A6203" w:rsidRDefault="007A6203" w:rsidP="007A6203">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Complete relevant </w:t>
      </w:r>
      <w:hyperlink r:id="rId127" w:history="1">
        <w:r w:rsidRPr="00F04969">
          <w:rPr>
            <w:rStyle w:val="Hyperlink"/>
            <w:rFonts w:ascii="Century" w:hAnsi="Century"/>
            <w:sz w:val="20"/>
            <w:szCs w:val="20"/>
          </w:rPr>
          <w:t>Phase II curriculum</w:t>
        </w:r>
      </w:hyperlink>
      <w:r>
        <w:rPr>
          <w:rFonts w:ascii="Century" w:hAnsi="Century"/>
          <w:sz w:val="20"/>
          <w:szCs w:val="20"/>
        </w:rPr>
        <w:t xml:space="preserve"> materials as needed to cover any gaps in training to date.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4CD26EC9" w14:textId="77777777" w:rsidR="0004340A" w:rsidRPr="000F5DD4" w:rsidRDefault="0004340A" w:rsidP="0004340A">
      <w:pPr>
        <w:spacing w:after="0" w:line="240" w:lineRule="auto"/>
        <w:jc w:val="both"/>
        <w:rPr>
          <w:rFonts w:ascii="Century" w:hAnsi="Century"/>
          <w:b/>
          <w:bCs/>
          <w:sz w:val="24"/>
          <w:szCs w:val="24"/>
        </w:rPr>
      </w:pPr>
      <w:r w:rsidRPr="000F5DD4">
        <w:rPr>
          <w:rFonts w:ascii="Century" w:hAnsi="Century"/>
          <w:b/>
          <w:bCs/>
          <w:i/>
          <w:sz w:val="20"/>
          <w:szCs w:val="20"/>
        </w:rPr>
        <w:t>Within 90 Days of Joining a Problem-Solving Court…</w:t>
      </w:r>
    </w:p>
    <w:p w14:paraId="1B469F9C" w14:textId="77777777" w:rsidR="00961B6A" w:rsidRPr="008D006F" w:rsidRDefault="00961B6A" w:rsidP="00961B6A">
      <w:pPr>
        <w:pStyle w:val="ListParagraph"/>
        <w:numPr>
          <w:ilvl w:val="0"/>
          <w:numId w:val="10"/>
        </w:numPr>
        <w:spacing w:after="0" w:line="240" w:lineRule="auto"/>
        <w:jc w:val="both"/>
        <w:rPr>
          <w:rFonts w:ascii="Century" w:hAnsi="Century"/>
          <w:sz w:val="20"/>
          <w:szCs w:val="20"/>
        </w:rPr>
      </w:pPr>
      <w:r w:rsidRPr="008D006F">
        <w:rPr>
          <w:rFonts w:ascii="Century" w:hAnsi="Century"/>
          <w:sz w:val="20"/>
          <w:szCs w:val="20"/>
        </w:rPr>
        <w:t xml:space="preserve">Visit another problem-solving court outside of your jurisdiction, meet with the designee from your profession (or one similar) and learn about their role, and observe how the team collaborates and consider what your own team might do to improve. </w:t>
      </w:r>
      <w:r w:rsidRPr="008D006F">
        <w:rPr>
          <w:rFonts w:ascii="Century" w:hAnsi="Century"/>
          <w:b/>
          <w:sz w:val="20"/>
          <w:szCs w:val="20"/>
        </w:rPr>
        <w:t>[</w:t>
      </w:r>
      <w:r>
        <w:rPr>
          <w:rFonts w:ascii="Century" w:hAnsi="Century"/>
          <w:b/>
          <w:sz w:val="20"/>
          <w:szCs w:val="20"/>
        </w:rPr>
        <w:t>S</w:t>
      </w:r>
      <w:r w:rsidRPr="008D006F">
        <w:rPr>
          <w:rFonts w:ascii="Century" w:hAnsi="Century"/>
          <w:b/>
          <w:sz w:val="20"/>
          <w:szCs w:val="20"/>
        </w:rPr>
        <w:t>]</w:t>
      </w:r>
    </w:p>
    <w:p w14:paraId="5066AD6E" w14:textId="77777777" w:rsidR="00DD2CAD" w:rsidRPr="00DD2CAD" w:rsidRDefault="00DD2CAD" w:rsidP="00DD2CAD">
      <w:pPr>
        <w:pStyle w:val="ListParagraph"/>
        <w:numPr>
          <w:ilvl w:val="0"/>
          <w:numId w:val="10"/>
        </w:numPr>
        <w:spacing w:after="0" w:line="240" w:lineRule="auto"/>
        <w:jc w:val="both"/>
        <w:rPr>
          <w:rFonts w:ascii="Century" w:hAnsi="Century"/>
          <w:sz w:val="20"/>
          <w:szCs w:val="20"/>
        </w:rPr>
      </w:pPr>
      <w:r w:rsidRPr="00DD2CAD">
        <w:rPr>
          <w:rFonts w:ascii="Century" w:hAnsi="Century"/>
          <w:sz w:val="20"/>
          <w:szCs w:val="20"/>
        </w:rPr>
        <w:t xml:space="preserve">Visit another problem-solving court outside of your jurisdiction, meet with the designee from your profession (or one similar) and learn about their role, and observe how the team collaborates and consider what your own team might do to improve. </w:t>
      </w:r>
      <w:r w:rsidRPr="00DD2CAD">
        <w:rPr>
          <w:rFonts w:ascii="Century" w:hAnsi="Century"/>
          <w:b/>
          <w:sz w:val="20"/>
          <w:szCs w:val="20"/>
        </w:rPr>
        <w:t>[S]</w:t>
      </w:r>
    </w:p>
    <w:p w14:paraId="0E183DDD" w14:textId="3205999E" w:rsidR="0004340A" w:rsidRDefault="0004340A" w:rsidP="0004340A">
      <w:pPr>
        <w:spacing w:after="0" w:line="240" w:lineRule="auto"/>
        <w:jc w:val="both"/>
        <w:rPr>
          <w:rFonts w:ascii="Century" w:hAnsi="Century"/>
          <w:b/>
          <w:bCs/>
          <w:i/>
          <w:sz w:val="20"/>
          <w:szCs w:val="20"/>
        </w:rPr>
      </w:pPr>
      <w:r w:rsidRPr="00961B6A">
        <w:rPr>
          <w:rFonts w:ascii="Century" w:hAnsi="Century"/>
          <w:b/>
          <w:bCs/>
          <w:i/>
          <w:sz w:val="20"/>
          <w:szCs w:val="20"/>
        </w:rPr>
        <w:t>Ongoing After 90 Days of Joining a Problem-Solving Court…</w:t>
      </w:r>
    </w:p>
    <w:p w14:paraId="6F1BCBBB" w14:textId="77777777" w:rsidR="00226CF6" w:rsidRPr="00951182" w:rsidRDefault="00226CF6" w:rsidP="00226CF6">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Attend any trainings offered through the National Association of Drug Court Professionals, the National Drug Court Institute, or the Colorado Judicial Branch’s Collaborative Justice Conference.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4DB7DEF6" w14:textId="77777777" w:rsidR="0019082C" w:rsidRDefault="0019082C" w:rsidP="00226CF6">
      <w:pPr>
        <w:spacing w:after="0" w:line="240" w:lineRule="auto"/>
        <w:rPr>
          <w:rFonts w:ascii="Century" w:hAnsi="Century"/>
          <w:b/>
          <w:smallCaps/>
          <w:sz w:val="24"/>
          <w:szCs w:val="24"/>
        </w:rPr>
      </w:pPr>
    </w:p>
    <w:p w14:paraId="04DD8E73" w14:textId="77777777" w:rsidR="0019082C" w:rsidRDefault="0019082C" w:rsidP="00810B01">
      <w:pPr>
        <w:spacing w:after="0" w:line="240" w:lineRule="auto"/>
        <w:jc w:val="center"/>
        <w:rPr>
          <w:rFonts w:ascii="Century" w:hAnsi="Century"/>
          <w:b/>
          <w:smallCaps/>
          <w:sz w:val="24"/>
          <w:szCs w:val="24"/>
        </w:rPr>
      </w:pPr>
    </w:p>
    <w:p w14:paraId="3E37A965" w14:textId="77777777" w:rsidR="0019082C" w:rsidRDefault="0019082C" w:rsidP="00810B01">
      <w:pPr>
        <w:spacing w:after="0" w:line="240" w:lineRule="auto"/>
        <w:jc w:val="center"/>
        <w:rPr>
          <w:rFonts w:ascii="Century" w:hAnsi="Century"/>
          <w:b/>
          <w:smallCaps/>
          <w:sz w:val="24"/>
          <w:szCs w:val="24"/>
        </w:rPr>
      </w:pPr>
    </w:p>
    <w:p w14:paraId="60BE5CFC" w14:textId="42AE9284" w:rsidR="0004340A" w:rsidRPr="002E4C41" w:rsidRDefault="0004340A" w:rsidP="00810B01">
      <w:pPr>
        <w:spacing w:after="0" w:line="240" w:lineRule="auto"/>
        <w:jc w:val="center"/>
        <w:rPr>
          <w:rFonts w:ascii="Century" w:hAnsi="Century"/>
          <w:b/>
          <w:smallCaps/>
          <w:sz w:val="24"/>
          <w:szCs w:val="24"/>
        </w:rPr>
      </w:pPr>
      <w:r>
        <w:rPr>
          <w:rFonts w:ascii="Century" w:hAnsi="Century"/>
          <w:noProof/>
          <w:sz w:val="24"/>
          <w:szCs w:val="24"/>
        </w:rPr>
        <w:lastRenderedPageBreak/>
        <mc:AlternateContent>
          <mc:Choice Requires="wps">
            <w:drawing>
              <wp:anchor distT="0" distB="0" distL="114300" distR="114300" simplePos="0" relativeHeight="251691008" behindDoc="0" locked="0" layoutInCell="1" allowOverlap="1" wp14:anchorId="3E2F4645" wp14:editId="36A7AAE5">
                <wp:simplePos x="0" y="0"/>
                <wp:positionH relativeFrom="margin">
                  <wp:posOffset>43180</wp:posOffset>
                </wp:positionH>
                <wp:positionV relativeFrom="paragraph">
                  <wp:posOffset>-28575</wp:posOffset>
                </wp:positionV>
                <wp:extent cx="677227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CCB41" id="Straight Connector 25" o:spid="_x0000_s1026" style="position:absolute;z-index:251691008;visibility:visible;mso-wrap-style:square;mso-wrap-distance-left:9pt;mso-wrap-distance-top:0;mso-wrap-distance-right:9pt;mso-wrap-distance-bottom:0;mso-position-horizontal:absolute;mso-position-horizontal-relative:margin;mso-position-vertical:absolute;mso-position-vertical-relative:text" from="3.4pt,-2.25pt" to="53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" strokecolor="black [3213]">
                <w10:wrap anchorx="margin"/>
              </v:line>
            </w:pict>
          </mc:Fallback>
        </mc:AlternateContent>
      </w:r>
      <w:r w:rsidRPr="002E4C41">
        <w:rPr>
          <w:rFonts w:ascii="Century" w:hAnsi="Century"/>
          <w:b/>
          <w:smallCaps/>
          <w:sz w:val="24"/>
          <w:szCs w:val="24"/>
        </w:rPr>
        <w:t xml:space="preserve">Training and Education Orientation Plan for New PSC </w:t>
      </w:r>
      <w:r>
        <w:rPr>
          <w:rFonts w:ascii="Century" w:hAnsi="Century"/>
          <w:b/>
          <w:smallCaps/>
          <w:sz w:val="24"/>
          <w:szCs w:val="24"/>
        </w:rPr>
        <w:t>Probation Officer or Caseworker</w:t>
      </w:r>
    </w:p>
    <w:p w14:paraId="02020951" w14:textId="77777777" w:rsidR="0004340A" w:rsidRDefault="0004340A" w:rsidP="0004340A">
      <w:pPr>
        <w:spacing w:after="0" w:line="240" w:lineRule="auto"/>
        <w:jc w:val="center"/>
        <w:rPr>
          <w:rFonts w:ascii="Century" w:hAnsi="Century"/>
          <w:sz w:val="24"/>
          <w:szCs w:val="24"/>
        </w:rPr>
      </w:pPr>
      <w:r>
        <w:rPr>
          <w:rFonts w:ascii="Century" w:hAnsi="Century"/>
          <w:noProof/>
          <w:sz w:val="20"/>
          <w:szCs w:val="20"/>
        </w:rPr>
        <mc:AlternateContent>
          <mc:Choice Requires="wps">
            <w:drawing>
              <wp:anchor distT="0" distB="0" distL="114300" distR="114300" simplePos="0" relativeHeight="251692032" behindDoc="0" locked="0" layoutInCell="1" allowOverlap="1" wp14:anchorId="5953E742" wp14:editId="02DBC78A">
                <wp:simplePos x="0" y="0"/>
                <wp:positionH relativeFrom="margin">
                  <wp:align>right</wp:align>
                </wp:positionH>
                <wp:positionV relativeFrom="paragraph">
                  <wp:posOffset>121285</wp:posOffset>
                </wp:positionV>
                <wp:extent cx="6810375" cy="6096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6810375" cy="609600"/>
                        </a:xfrm>
                        <a:prstGeom prst="rect">
                          <a:avLst/>
                        </a:prstGeom>
                        <a:solidFill>
                          <a:schemeClr val="accent1">
                            <a:lumMod val="20000"/>
                            <a:lumOff val="80000"/>
                          </a:schemeClr>
                        </a:solidFill>
                        <a:ln w="6350">
                          <a:solidFill>
                            <a:prstClr val="black"/>
                          </a:solidFill>
                        </a:ln>
                      </wps:spPr>
                      <wps:txbx>
                        <w:txbxContent>
                          <w:p w14:paraId="0FADB777"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166418FD"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191F63B3"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64408FEF" w14:textId="77777777" w:rsidR="00042175" w:rsidRPr="000761BF" w:rsidRDefault="00042175" w:rsidP="0004340A">
                            <w:pPr>
                              <w:spacing w:after="0" w:line="240" w:lineRule="auto"/>
                              <w:ind w:firstLine="720"/>
                              <w:rPr>
                                <w:rFonts w:ascii="Century" w:hAnsi="Century"/>
                                <w:b/>
                                <w:smallCap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53E742" id="Text Box 26" o:spid="_x0000_s1032" type="#_x0000_t202" style="position:absolute;left:0;text-align:left;margin-left:485.05pt;margin-top:9.55pt;width:536.25pt;height:48pt;z-index:251692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" fillcolor="#dbe5f1 [660]" strokeweight=".5pt">
                <v:textbox>
                  <w:txbxContent>
                    <w:p w14:paraId="0FADB777"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166418FD"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191F63B3"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64408FEF" w14:textId="77777777" w:rsidR="00042175" w:rsidRPr="000761BF" w:rsidRDefault="00042175" w:rsidP="0004340A">
                      <w:pPr>
                        <w:spacing w:after="0" w:line="240" w:lineRule="auto"/>
                        <w:ind w:firstLine="720"/>
                        <w:rPr>
                          <w:rFonts w:ascii="Century" w:hAnsi="Century"/>
                          <w:b/>
                          <w:smallCaps/>
                          <w:sz w:val="20"/>
                        </w:rPr>
                      </w:pPr>
                    </w:p>
                  </w:txbxContent>
                </v:textbox>
                <w10:wrap anchorx="margin"/>
              </v:shape>
            </w:pict>
          </mc:Fallback>
        </mc:AlternateContent>
      </w:r>
      <w:r>
        <w:rPr>
          <w:rFonts w:ascii="Century" w:hAnsi="Century"/>
          <w:noProof/>
          <w:sz w:val="24"/>
          <w:szCs w:val="24"/>
        </w:rPr>
        <mc:AlternateContent>
          <mc:Choice Requires="wps">
            <w:drawing>
              <wp:anchor distT="0" distB="0" distL="114300" distR="114300" simplePos="0" relativeHeight="251689984" behindDoc="0" locked="0" layoutInCell="1" allowOverlap="1" wp14:anchorId="4482B693" wp14:editId="65A2FD25">
                <wp:simplePos x="0" y="0"/>
                <wp:positionH relativeFrom="margin">
                  <wp:posOffset>43180</wp:posOffset>
                </wp:positionH>
                <wp:positionV relativeFrom="paragraph">
                  <wp:posOffset>54610</wp:posOffset>
                </wp:positionV>
                <wp:extent cx="677227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9825B" id="Straight Connector 27" o:spid="_x0000_s1026" style="position:absolute;z-index:251689984;visibility:visible;mso-wrap-style:square;mso-wrap-distance-left:9pt;mso-wrap-distance-top:0;mso-wrap-distance-right:9pt;mso-wrap-distance-bottom:0;mso-position-horizontal:absolute;mso-position-horizontal-relative:margin;mso-position-vertical:absolute;mso-position-vertical-relative:text" from="3.4pt,4.3pt" to="53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" strokecolor="black [3213]">
                <w10:wrap anchorx="margin"/>
              </v:line>
            </w:pict>
          </mc:Fallback>
        </mc:AlternateContent>
      </w:r>
    </w:p>
    <w:p w14:paraId="232C0CC5" w14:textId="77777777" w:rsidR="0004340A" w:rsidRDefault="0004340A" w:rsidP="0004340A">
      <w:pPr>
        <w:spacing w:after="0" w:line="240" w:lineRule="auto"/>
        <w:jc w:val="both"/>
        <w:rPr>
          <w:rFonts w:ascii="Century" w:hAnsi="Century"/>
          <w:i/>
          <w:sz w:val="20"/>
          <w:szCs w:val="20"/>
        </w:rPr>
      </w:pPr>
    </w:p>
    <w:p w14:paraId="6BF298B7" w14:textId="77777777" w:rsidR="0004340A" w:rsidRDefault="0004340A" w:rsidP="0004340A">
      <w:pPr>
        <w:spacing w:after="0" w:line="240" w:lineRule="auto"/>
        <w:jc w:val="both"/>
        <w:rPr>
          <w:rFonts w:ascii="Century" w:hAnsi="Century"/>
          <w:i/>
          <w:sz w:val="20"/>
          <w:szCs w:val="20"/>
        </w:rPr>
      </w:pPr>
    </w:p>
    <w:p w14:paraId="54D98955" w14:textId="77777777" w:rsidR="0004340A" w:rsidRDefault="0004340A" w:rsidP="0004340A">
      <w:pPr>
        <w:spacing w:after="0" w:line="240" w:lineRule="auto"/>
        <w:jc w:val="both"/>
        <w:rPr>
          <w:rFonts w:ascii="Century" w:hAnsi="Century"/>
          <w:i/>
          <w:sz w:val="20"/>
          <w:szCs w:val="20"/>
        </w:rPr>
      </w:pPr>
    </w:p>
    <w:p w14:paraId="38766E9A" w14:textId="77777777" w:rsidR="0004340A" w:rsidRDefault="0004340A" w:rsidP="0004340A">
      <w:pPr>
        <w:spacing w:after="0" w:line="240" w:lineRule="auto"/>
        <w:jc w:val="both"/>
        <w:rPr>
          <w:rFonts w:ascii="Century" w:hAnsi="Century"/>
          <w:i/>
          <w:sz w:val="20"/>
          <w:szCs w:val="20"/>
        </w:rPr>
      </w:pPr>
    </w:p>
    <w:p w14:paraId="327DD2ED" w14:textId="77777777" w:rsidR="0004340A" w:rsidRPr="00C941DE" w:rsidRDefault="0004340A" w:rsidP="0004340A">
      <w:pPr>
        <w:spacing w:after="0" w:line="240" w:lineRule="auto"/>
        <w:jc w:val="both"/>
        <w:rPr>
          <w:rFonts w:ascii="Century" w:hAnsi="Century"/>
          <w:b/>
          <w:bCs/>
          <w:i/>
          <w:sz w:val="20"/>
          <w:szCs w:val="20"/>
        </w:rPr>
      </w:pPr>
      <w:r w:rsidRPr="00C941DE">
        <w:rPr>
          <w:rFonts w:ascii="Century" w:hAnsi="Century"/>
          <w:b/>
          <w:bCs/>
          <w:i/>
          <w:sz w:val="20"/>
          <w:szCs w:val="20"/>
        </w:rPr>
        <w:t xml:space="preserve">Immediately Upon Assignment to A Problem-Solving Court Prior to Participating in Docket… </w:t>
      </w:r>
    </w:p>
    <w:p w14:paraId="50C3D3D9" w14:textId="77777777" w:rsidR="00C941DE" w:rsidRDefault="00C941DE" w:rsidP="00C941DE">
      <w:pPr>
        <w:pStyle w:val="ListParagraph"/>
        <w:numPr>
          <w:ilvl w:val="0"/>
          <w:numId w:val="8"/>
        </w:numPr>
        <w:spacing w:after="0" w:line="240" w:lineRule="auto"/>
        <w:jc w:val="both"/>
        <w:rPr>
          <w:rFonts w:ascii="Century" w:hAnsi="Century"/>
          <w:sz w:val="20"/>
          <w:szCs w:val="20"/>
        </w:rPr>
      </w:pPr>
      <w:r w:rsidRPr="00E46E74">
        <w:rPr>
          <w:rFonts w:ascii="Century" w:hAnsi="Century"/>
          <w:sz w:val="20"/>
          <w:szCs w:val="20"/>
        </w:rPr>
        <w:t xml:space="preserve">Complete the National Drug Court Institute’s </w:t>
      </w:r>
      <w:hyperlink r:id="rId128" w:history="1">
        <w:r w:rsidRPr="00042175">
          <w:rPr>
            <w:rStyle w:val="Hyperlink"/>
            <w:rFonts w:ascii="Century" w:hAnsi="Century"/>
            <w:sz w:val="20"/>
            <w:szCs w:val="20"/>
          </w:rPr>
          <w:t>Essential Elements of Adult Drug Courts</w:t>
        </w:r>
      </w:hyperlink>
      <w:r>
        <w:rPr>
          <w:rFonts w:ascii="Century" w:hAnsi="Century"/>
          <w:sz w:val="20"/>
          <w:szCs w:val="20"/>
        </w:rPr>
        <w:t xml:space="preserve"> modules. </w:t>
      </w:r>
      <w:r>
        <w:rPr>
          <w:rFonts w:ascii="Century" w:hAnsi="Century"/>
          <w:b/>
          <w:bCs/>
          <w:sz w:val="20"/>
          <w:szCs w:val="20"/>
        </w:rPr>
        <w:t>[P]</w:t>
      </w:r>
    </w:p>
    <w:p w14:paraId="03A31C61" w14:textId="77777777" w:rsidR="00C941DE" w:rsidRPr="007531BC" w:rsidRDefault="00C941DE" w:rsidP="00C941DE">
      <w:pPr>
        <w:pStyle w:val="ListParagraph"/>
        <w:numPr>
          <w:ilvl w:val="0"/>
          <w:numId w:val="8"/>
        </w:numPr>
        <w:spacing w:after="0" w:line="240" w:lineRule="auto"/>
        <w:jc w:val="both"/>
        <w:rPr>
          <w:rFonts w:ascii="Century" w:hAnsi="Century"/>
          <w:sz w:val="20"/>
          <w:szCs w:val="20"/>
        </w:rPr>
      </w:pPr>
      <w:r>
        <w:rPr>
          <w:rFonts w:ascii="Century" w:hAnsi="Century"/>
          <w:sz w:val="20"/>
          <w:szCs w:val="20"/>
        </w:rPr>
        <w:t>Visit</w:t>
      </w:r>
      <w:r w:rsidRPr="00E46E74">
        <w:rPr>
          <w:rFonts w:ascii="Century" w:hAnsi="Century"/>
          <w:sz w:val="20"/>
          <w:szCs w:val="20"/>
        </w:rPr>
        <w:t xml:space="preserve"> the Center for Court Innovation</w:t>
      </w:r>
      <w:r>
        <w:rPr>
          <w:rFonts w:ascii="Century" w:hAnsi="Century"/>
          <w:sz w:val="20"/>
          <w:szCs w:val="20"/>
        </w:rPr>
        <w:t>’s</w:t>
      </w:r>
      <w:r w:rsidRPr="00E46E74">
        <w:rPr>
          <w:rFonts w:ascii="Century" w:hAnsi="Century"/>
          <w:sz w:val="20"/>
          <w:szCs w:val="20"/>
        </w:rPr>
        <w:t xml:space="preserve"> </w:t>
      </w:r>
      <w:hyperlink r:id="rId129" w:history="1">
        <w:r w:rsidRPr="00042175">
          <w:rPr>
            <w:rStyle w:val="Hyperlink"/>
            <w:rFonts w:ascii="Century" w:hAnsi="Century"/>
            <w:sz w:val="20"/>
            <w:szCs w:val="20"/>
          </w:rPr>
          <w:t>Treatment Courts Online</w:t>
        </w:r>
      </w:hyperlink>
      <w:r>
        <w:rPr>
          <w:rFonts w:ascii="Century" w:hAnsi="Century"/>
          <w:sz w:val="20"/>
          <w:szCs w:val="20"/>
        </w:rPr>
        <w:t xml:space="preserve"> website to explore their additional on-demand training</w:t>
      </w:r>
      <w:r w:rsidRPr="00E46E74">
        <w:rPr>
          <w:rFonts w:ascii="Century" w:hAnsi="Century"/>
          <w:sz w:val="20"/>
          <w:szCs w:val="20"/>
        </w:rPr>
        <w:t xml:space="preserve"> module</w:t>
      </w:r>
      <w:r>
        <w:rPr>
          <w:rFonts w:ascii="Century" w:hAnsi="Century"/>
          <w:sz w:val="20"/>
          <w:szCs w:val="20"/>
        </w:rPr>
        <w:t xml:space="preserve">s. </w:t>
      </w:r>
      <w:r>
        <w:rPr>
          <w:rFonts w:ascii="Century" w:hAnsi="Century"/>
          <w:b/>
          <w:bCs/>
          <w:sz w:val="20"/>
          <w:szCs w:val="20"/>
        </w:rPr>
        <w:t>[S]</w:t>
      </w:r>
    </w:p>
    <w:p w14:paraId="0AF498C7" w14:textId="77777777" w:rsidR="00E45889" w:rsidRPr="007531BC" w:rsidRDefault="00E45889" w:rsidP="00E45889">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the </w:t>
      </w:r>
      <w:hyperlink r:id="rId130" w:history="1">
        <w:r w:rsidRPr="00AD4B64">
          <w:rPr>
            <w:rStyle w:val="Hyperlink"/>
            <w:rFonts w:ascii="Century" w:hAnsi="Century"/>
            <w:bCs/>
            <w:sz w:val="20"/>
            <w:szCs w:val="20"/>
          </w:rPr>
          <w:t>Colorado Unified Adult Best Practice Standards</w:t>
        </w:r>
      </w:hyperlink>
      <w:r>
        <w:rPr>
          <w:rFonts w:ascii="Century" w:hAnsi="Century"/>
          <w:bCs/>
          <w:sz w:val="20"/>
          <w:szCs w:val="20"/>
        </w:rPr>
        <w:t xml:space="preserve">. </w:t>
      </w:r>
      <w:r>
        <w:rPr>
          <w:rFonts w:ascii="Century" w:hAnsi="Century"/>
          <w:b/>
          <w:sz w:val="20"/>
          <w:szCs w:val="20"/>
        </w:rPr>
        <w:t xml:space="preserve">[P] </w:t>
      </w:r>
    </w:p>
    <w:p w14:paraId="6495B706" w14:textId="77777777" w:rsidR="00E45889" w:rsidRPr="001E4846" w:rsidRDefault="00E45889" w:rsidP="00E45889">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Review </w:t>
      </w:r>
      <w:r w:rsidRPr="00121F33">
        <w:rPr>
          <w:rFonts w:ascii="Century" w:hAnsi="Century"/>
          <w:bCs/>
          <w:sz w:val="20"/>
          <w:szCs w:val="20"/>
        </w:rPr>
        <w:t xml:space="preserve">NDCI’s Best Practice Standards </w:t>
      </w:r>
      <w:hyperlink r:id="rId131" w:history="1">
        <w:r w:rsidRPr="00121F33">
          <w:rPr>
            <w:rStyle w:val="Hyperlink"/>
            <w:rFonts w:ascii="Century" w:hAnsi="Century"/>
            <w:bCs/>
            <w:sz w:val="20"/>
            <w:szCs w:val="20"/>
          </w:rPr>
          <w:t>Volume I</w:t>
        </w:r>
      </w:hyperlink>
      <w:r w:rsidRPr="00121F33">
        <w:rPr>
          <w:rFonts w:ascii="Century" w:hAnsi="Century"/>
          <w:bCs/>
          <w:sz w:val="20"/>
          <w:szCs w:val="20"/>
        </w:rPr>
        <w:t xml:space="preserve"> and </w:t>
      </w:r>
      <w:hyperlink r:id="rId132" w:history="1">
        <w:r w:rsidRPr="004F54EB">
          <w:rPr>
            <w:rStyle w:val="Hyperlink"/>
            <w:rFonts w:ascii="Century" w:hAnsi="Century"/>
            <w:bCs/>
            <w:sz w:val="20"/>
            <w:szCs w:val="20"/>
          </w:rPr>
          <w:t>Volume II</w:t>
        </w:r>
      </w:hyperlink>
      <w:r>
        <w:rPr>
          <w:rFonts w:ascii="Century" w:hAnsi="Century"/>
          <w:bCs/>
          <w:sz w:val="20"/>
          <w:szCs w:val="20"/>
        </w:rPr>
        <w:t xml:space="preserve"> and </w:t>
      </w:r>
      <w:hyperlink r:id="rId133" w:history="1">
        <w:r w:rsidRPr="007D0C46">
          <w:rPr>
            <w:rStyle w:val="Hyperlink"/>
            <w:rFonts w:ascii="Century" w:hAnsi="Century"/>
            <w:bCs/>
            <w:sz w:val="20"/>
            <w:szCs w:val="20"/>
          </w:rPr>
          <w:t>Ten Key Components</w:t>
        </w:r>
      </w:hyperlink>
      <w:r>
        <w:rPr>
          <w:rFonts w:ascii="Century" w:hAnsi="Century"/>
          <w:bCs/>
          <w:sz w:val="20"/>
          <w:szCs w:val="20"/>
        </w:rPr>
        <w:t xml:space="preserve">. </w:t>
      </w:r>
      <w:r>
        <w:rPr>
          <w:rFonts w:ascii="Century" w:hAnsi="Century"/>
          <w:b/>
          <w:sz w:val="20"/>
          <w:szCs w:val="20"/>
        </w:rPr>
        <w:t>[S]</w:t>
      </w:r>
    </w:p>
    <w:p w14:paraId="5E9B4BE0" w14:textId="77777777" w:rsidR="00E45889" w:rsidRPr="007134F9" w:rsidRDefault="00E45889" w:rsidP="00E45889">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Family treatment court practitioners review </w:t>
      </w:r>
      <w:hyperlink r:id="rId134" w:history="1">
        <w:r w:rsidRPr="00357956">
          <w:rPr>
            <w:rStyle w:val="Hyperlink"/>
            <w:rFonts w:ascii="Century" w:hAnsi="Century"/>
            <w:bCs/>
            <w:sz w:val="20"/>
            <w:szCs w:val="20"/>
          </w:rPr>
          <w:t>National Family Treatment Court Best Practice Standards</w:t>
        </w:r>
      </w:hyperlink>
      <w:r>
        <w:rPr>
          <w:rFonts w:ascii="Century" w:hAnsi="Century"/>
          <w:bCs/>
          <w:sz w:val="20"/>
          <w:szCs w:val="20"/>
        </w:rPr>
        <w:t>.</w:t>
      </w:r>
    </w:p>
    <w:p w14:paraId="713038E7" w14:textId="4231043F" w:rsidR="00DD2CAD" w:rsidRPr="00C941DE" w:rsidRDefault="00C941DE" w:rsidP="0004340A">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our Best Practice Manual </w:t>
      </w:r>
      <w:hyperlink r:id="rId135" w:history="1">
        <w:r w:rsidRPr="007134F9">
          <w:rPr>
            <w:rStyle w:val="Hyperlink"/>
            <w:rFonts w:ascii="Century" w:hAnsi="Century"/>
            <w:bCs/>
            <w:sz w:val="20"/>
            <w:szCs w:val="20"/>
          </w:rPr>
          <w:t>Roles and Responsibilities.</w:t>
        </w:r>
      </w:hyperlink>
      <w:r>
        <w:rPr>
          <w:rFonts w:ascii="Century" w:hAnsi="Century"/>
          <w:bCs/>
          <w:sz w:val="20"/>
          <w:szCs w:val="20"/>
        </w:rPr>
        <w:t xml:space="preserve"> </w:t>
      </w:r>
      <w:r>
        <w:rPr>
          <w:rFonts w:ascii="Century" w:hAnsi="Century"/>
          <w:b/>
          <w:sz w:val="20"/>
          <w:szCs w:val="20"/>
        </w:rPr>
        <w:t>[P]</w:t>
      </w:r>
    </w:p>
    <w:p w14:paraId="6203DAC5" w14:textId="77777777" w:rsidR="0004340A" w:rsidRPr="006553AF" w:rsidRDefault="0004340A" w:rsidP="0004340A">
      <w:pPr>
        <w:spacing w:after="0" w:line="240" w:lineRule="auto"/>
        <w:jc w:val="both"/>
        <w:rPr>
          <w:rFonts w:ascii="Century" w:hAnsi="Century"/>
          <w:b/>
          <w:bCs/>
          <w:i/>
          <w:sz w:val="20"/>
          <w:szCs w:val="20"/>
        </w:rPr>
      </w:pPr>
      <w:r w:rsidRPr="006553AF">
        <w:rPr>
          <w:rFonts w:ascii="Century" w:hAnsi="Century"/>
          <w:b/>
          <w:bCs/>
          <w:i/>
          <w:sz w:val="20"/>
          <w:szCs w:val="20"/>
        </w:rPr>
        <w:t xml:space="preserve">Within 7 Days of Joining a Problem-Solving Court… </w:t>
      </w:r>
    </w:p>
    <w:p w14:paraId="48ECA44A" w14:textId="3279327B" w:rsidR="00DC65E5" w:rsidRPr="007F1E30" w:rsidRDefault="00DC65E5" w:rsidP="00DC65E5">
      <w:pPr>
        <w:pStyle w:val="ListParagraph"/>
        <w:numPr>
          <w:ilvl w:val="0"/>
          <w:numId w:val="17"/>
        </w:numPr>
        <w:spacing w:after="0" w:line="240" w:lineRule="auto"/>
        <w:jc w:val="both"/>
        <w:rPr>
          <w:rFonts w:ascii="Century" w:hAnsi="Century"/>
          <w:sz w:val="20"/>
          <w:szCs w:val="20"/>
        </w:rPr>
      </w:pPr>
      <w:r w:rsidRPr="00E46E74">
        <w:rPr>
          <w:rFonts w:ascii="Century" w:hAnsi="Century"/>
          <w:sz w:val="20"/>
          <w:szCs w:val="20"/>
        </w:rPr>
        <w:t>Meet with program coordinator to understand how you fit into</w:t>
      </w:r>
      <w:r>
        <w:rPr>
          <w:rFonts w:ascii="Century" w:hAnsi="Century"/>
          <w:sz w:val="20"/>
          <w:szCs w:val="20"/>
        </w:rPr>
        <w:t xml:space="preserve"> the problem-solving court team and r</w:t>
      </w:r>
      <w:r w:rsidRPr="000A36D3">
        <w:rPr>
          <w:rFonts w:ascii="Century" w:hAnsi="Century"/>
          <w:sz w:val="20"/>
          <w:szCs w:val="20"/>
        </w:rPr>
        <w:t>eview role expectations and responsibilities as a me</w:t>
      </w:r>
      <w:r>
        <w:rPr>
          <w:rFonts w:ascii="Century" w:hAnsi="Century"/>
          <w:sz w:val="20"/>
          <w:szCs w:val="20"/>
        </w:rPr>
        <w:t>mber of the team, d</w:t>
      </w:r>
      <w:r w:rsidRPr="000A36D3">
        <w:rPr>
          <w:rFonts w:ascii="Century" w:hAnsi="Century"/>
          <w:sz w:val="20"/>
          <w:szCs w:val="20"/>
        </w:rPr>
        <w:t>iscuss program history, including challenges, barriers, and recent successes</w:t>
      </w:r>
      <w:r>
        <w:rPr>
          <w:rFonts w:ascii="Century" w:hAnsi="Century"/>
          <w:sz w:val="20"/>
          <w:szCs w:val="20"/>
        </w:rPr>
        <w:t xml:space="preserve"> as well. </w:t>
      </w:r>
      <w:r w:rsidRPr="000A36D3">
        <w:rPr>
          <w:rFonts w:ascii="Century" w:hAnsi="Century"/>
          <w:b/>
          <w:sz w:val="20"/>
          <w:szCs w:val="20"/>
        </w:rPr>
        <w:t>[P]</w:t>
      </w:r>
    </w:p>
    <w:p w14:paraId="4E6999F8" w14:textId="77777777" w:rsidR="00955B84" w:rsidRDefault="00955B84" w:rsidP="00955B84">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Contact Leah </w:t>
      </w:r>
      <w:hyperlink r:id="rId136" w:history="1">
        <w:r w:rsidRPr="001151F4">
          <w:rPr>
            <w:rStyle w:val="Hyperlink"/>
            <w:rFonts w:ascii="Century" w:hAnsi="Century"/>
            <w:sz w:val="20"/>
            <w:szCs w:val="20"/>
          </w:rPr>
          <w:t>leah.elsbernd@judicial.state.co.us</w:t>
        </w:r>
      </w:hyperlink>
      <w:r>
        <w:rPr>
          <w:rFonts w:ascii="Century" w:hAnsi="Century"/>
          <w:sz w:val="20"/>
          <w:szCs w:val="20"/>
        </w:rPr>
        <w:t xml:space="preserve"> on Statewide PSC Coordinator team for virtual state-level onboarding.</w:t>
      </w:r>
    </w:p>
    <w:p w14:paraId="5110B966" w14:textId="77777777" w:rsidR="006553AF" w:rsidRPr="00664DE7" w:rsidRDefault="006553AF" w:rsidP="006553AF">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Review </w:t>
      </w:r>
      <w:hyperlink r:id="rId137" w:history="1">
        <w:r w:rsidRPr="00964ECF">
          <w:rPr>
            <w:rStyle w:val="Hyperlink"/>
            <w:rFonts w:ascii="Century" w:hAnsi="Century"/>
            <w:sz w:val="20"/>
            <w:szCs w:val="20"/>
          </w:rPr>
          <w:t>“Behavior Modification 101 for Drug Courts: Making the Most of Incentives and Sanctions”</w:t>
        </w:r>
      </w:hyperlink>
      <w:r>
        <w:rPr>
          <w:rFonts w:ascii="Century" w:hAnsi="Century"/>
          <w:sz w:val="20"/>
          <w:szCs w:val="20"/>
        </w:rPr>
        <w:t xml:space="preserve">. </w:t>
      </w:r>
      <w:r>
        <w:rPr>
          <w:rFonts w:ascii="Century" w:hAnsi="Century"/>
          <w:b/>
          <w:bCs/>
          <w:sz w:val="20"/>
          <w:szCs w:val="20"/>
        </w:rPr>
        <w:t>[P]</w:t>
      </w:r>
    </w:p>
    <w:p w14:paraId="09A5513B" w14:textId="77777777" w:rsidR="006553AF" w:rsidRPr="007531BC" w:rsidRDefault="006553AF" w:rsidP="006553AF">
      <w:pPr>
        <w:pStyle w:val="ListParagraph"/>
        <w:numPr>
          <w:ilvl w:val="0"/>
          <w:numId w:val="17"/>
        </w:numPr>
        <w:spacing w:after="0" w:line="240" w:lineRule="auto"/>
        <w:jc w:val="both"/>
        <w:rPr>
          <w:rFonts w:ascii="Century" w:hAnsi="Century"/>
          <w:sz w:val="20"/>
          <w:szCs w:val="20"/>
        </w:rPr>
      </w:pPr>
      <w:r w:rsidRPr="008E10C9">
        <w:rPr>
          <w:rFonts w:ascii="Century" w:hAnsi="Century"/>
          <w:sz w:val="20"/>
          <w:szCs w:val="20"/>
        </w:rPr>
        <w:t xml:space="preserve">Review Substance Abuse and Mental Health Services Administration, “SAMHSA”, </w:t>
      </w:r>
      <w:hyperlink r:id="rId138" w:history="1">
        <w:r w:rsidRPr="00042175">
          <w:rPr>
            <w:rStyle w:val="Hyperlink"/>
            <w:rFonts w:ascii="Century" w:hAnsi="Century"/>
            <w:sz w:val="20"/>
            <w:szCs w:val="20"/>
          </w:rPr>
          <w:t>Working Definition of Recovery</w:t>
        </w:r>
      </w:hyperlink>
      <w:r w:rsidRPr="008E10C9">
        <w:rPr>
          <w:rFonts w:ascii="Century" w:hAnsi="Century"/>
          <w:sz w:val="20"/>
          <w:szCs w:val="20"/>
        </w:rPr>
        <w:t xml:space="preserve">. </w:t>
      </w:r>
      <w:r w:rsidRPr="008E10C9">
        <w:rPr>
          <w:rFonts w:ascii="Century" w:hAnsi="Century"/>
          <w:b/>
          <w:sz w:val="20"/>
          <w:szCs w:val="20"/>
        </w:rPr>
        <w:t>[P]</w:t>
      </w:r>
    </w:p>
    <w:p w14:paraId="0C3C45BB" w14:textId="77510358" w:rsidR="00DC65E5" w:rsidRDefault="00DC65E5" w:rsidP="00DC65E5">
      <w:pPr>
        <w:pStyle w:val="ListParagraph"/>
        <w:numPr>
          <w:ilvl w:val="0"/>
          <w:numId w:val="30"/>
        </w:numPr>
        <w:spacing w:after="0" w:line="240" w:lineRule="auto"/>
        <w:jc w:val="both"/>
        <w:rPr>
          <w:rFonts w:ascii="Century" w:hAnsi="Century"/>
          <w:b/>
          <w:sz w:val="20"/>
          <w:szCs w:val="20"/>
        </w:rPr>
      </w:pPr>
      <w:r w:rsidRPr="00DC65E5">
        <w:rPr>
          <w:rFonts w:ascii="Century" w:hAnsi="Century"/>
          <w:sz w:val="20"/>
          <w:szCs w:val="20"/>
        </w:rPr>
        <w:t>Review program handbook and policy/procedure manual</w:t>
      </w:r>
      <w:r w:rsidR="006553AF">
        <w:rPr>
          <w:rFonts w:ascii="Century" w:hAnsi="Century"/>
          <w:sz w:val="20"/>
          <w:szCs w:val="20"/>
        </w:rPr>
        <w:t xml:space="preserve">; </w:t>
      </w:r>
      <w:r w:rsidRPr="00DC65E5">
        <w:rPr>
          <w:rFonts w:ascii="Century" w:hAnsi="Century"/>
          <w:sz w:val="20"/>
          <w:szCs w:val="20"/>
        </w:rPr>
        <w:t xml:space="preserve">ask supervisor or team for clarification if needed. </w:t>
      </w:r>
      <w:r w:rsidRPr="00DC65E5">
        <w:rPr>
          <w:rFonts w:ascii="Century" w:hAnsi="Century"/>
          <w:b/>
          <w:sz w:val="20"/>
          <w:szCs w:val="20"/>
        </w:rPr>
        <w:t>[P</w:t>
      </w:r>
      <w:r>
        <w:rPr>
          <w:rFonts w:ascii="Century" w:hAnsi="Century"/>
          <w:b/>
          <w:sz w:val="20"/>
          <w:szCs w:val="20"/>
        </w:rPr>
        <w:t>]</w:t>
      </w:r>
    </w:p>
    <w:p w14:paraId="7F4BDD96" w14:textId="77777777" w:rsidR="00DC65E5" w:rsidRPr="00DC65E5" w:rsidRDefault="00DC65E5" w:rsidP="00DC65E5">
      <w:pPr>
        <w:pStyle w:val="ListParagraph"/>
        <w:numPr>
          <w:ilvl w:val="0"/>
          <w:numId w:val="30"/>
        </w:numPr>
        <w:spacing w:after="0" w:line="240" w:lineRule="auto"/>
        <w:jc w:val="both"/>
        <w:rPr>
          <w:rFonts w:ascii="Century" w:hAnsi="Century"/>
          <w:sz w:val="20"/>
          <w:szCs w:val="20"/>
        </w:rPr>
      </w:pPr>
      <w:r>
        <w:rPr>
          <w:rFonts w:ascii="Century" w:hAnsi="Century"/>
          <w:sz w:val="20"/>
          <w:szCs w:val="20"/>
        </w:rPr>
        <w:t xml:space="preserve">Introduce yourself to all clients on the problem-solving court caseload. </w:t>
      </w:r>
      <w:r w:rsidRPr="00DC65E5">
        <w:rPr>
          <w:rFonts w:ascii="Century" w:hAnsi="Century"/>
          <w:b/>
          <w:sz w:val="20"/>
          <w:szCs w:val="20"/>
        </w:rPr>
        <w:t>[P]</w:t>
      </w:r>
    </w:p>
    <w:p w14:paraId="1486E27A" w14:textId="04DD66A0" w:rsidR="00DC65E5" w:rsidRPr="00226CF6" w:rsidRDefault="00810B01" w:rsidP="0004340A">
      <w:pPr>
        <w:pStyle w:val="ListParagraph"/>
        <w:numPr>
          <w:ilvl w:val="0"/>
          <w:numId w:val="30"/>
        </w:numPr>
        <w:spacing w:after="0" w:line="240" w:lineRule="auto"/>
        <w:jc w:val="both"/>
        <w:rPr>
          <w:rFonts w:ascii="Century" w:hAnsi="Century"/>
          <w:sz w:val="20"/>
          <w:szCs w:val="20"/>
        </w:rPr>
      </w:pPr>
      <w:r w:rsidRPr="00E46E74">
        <w:rPr>
          <w:rFonts w:ascii="Century" w:hAnsi="Century"/>
          <w:sz w:val="20"/>
          <w:szCs w:val="20"/>
        </w:rPr>
        <w:t xml:space="preserve">Meet </w:t>
      </w:r>
      <w:r>
        <w:rPr>
          <w:rFonts w:ascii="Century" w:hAnsi="Century"/>
          <w:sz w:val="20"/>
          <w:szCs w:val="20"/>
        </w:rPr>
        <w:t>with a supervisor, manager, or other relevant leadership position within your agency</w:t>
      </w:r>
      <w:r w:rsidRPr="00E46E74">
        <w:rPr>
          <w:rFonts w:ascii="Century" w:hAnsi="Century"/>
          <w:sz w:val="20"/>
          <w:szCs w:val="20"/>
        </w:rPr>
        <w:t xml:space="preserve"> to understand how you fit into</w:t>
      </w:r>
      <w:r>
        <w:rPr>
          <w:rFonts w:ascii="Century" w:hAnsi="Century"/>
          <w:sz w:val="20"/>
          <w:szCs w:val="20"/>
        </w:rPr>
        <w:t xml:space="preserve"> the problem-solving court team, r</w:t>
      </w:r>
      <w:r w:rsidRPr="00E32696">
        <w:rPr>
          <w:rFonts w:ascii="Century" w:hAnsi="Century"/>
          <w:sz w:val="20"/>
          <w:szCs w:val="20"/>
        </w:rPr>
        <w:t>eview role expectations and responsibilities as a member of the team</w:t>
      </w:r>
      <w:r>
        <w:rPr>
          <w:rFonts w:ascii="Century" w:hAnsi="Century"/>
          <w:sz w:val="20"/>
          <w:szCs w:val="20"/>
        </w:rPr>
        <w:t>, d</w:t>
      </w:r>
      <w:r w:rsidRPr="00E32696">
        <w:rPr>
          <w:rFonts w:ascii="Century" w:hAnsi="Century"/>
          <w:sz w:val="20"/>
          <w:szCs w:val="20"/>
        </w:rPr>
        <w:t xml:space="preserve">iscuss program history </w:t>
      </w:r>
      <w:r>
        <w:rPr>
          <w:rFonts w:ascii="Century" w:hAnsi="Century"/>
          <w:sz w:val="20"/>
          <w:szCs w:val="20"/>
        </w:rPr>
        <w:t>(</w:t>
      </w:r>
      <w:r w:rsidRPr="00E32696">
        <w:rPr>
          <w:rFonts w:ascii="Century" w:hAnsi="Century"/>
          <w:sz w:val="20"/>
          <w:szCs w:val="20"/>
        </w:rPr>
        <w:t>including challenges, barriers, and successes</w:t>
      </w:r>
      <w:r>
        <w:rPr>
          <w:rFonts w:ascii="Century" w:hAnsi="Century"/>
          <w:sz w:val="20"/>
          <w:szCs w:val="20"/>
        </w:rPr>
        <w:t>).</w:t>
      </w:r>
      <w:r w:rsidRPr="00E32696">
        <w:rPr>
          <w:rFonts w:ascii="Century" w:hAnsi="Century"/>
          <w:sz w:val="20"/>
          <w:szCs w:val="20"/>
        </w:rPr>
        <w:t xml:space="preserve"> </w:t>
      </w:r>
      <w:r w:rsidRPr="00E32696">
        <w:rPr>
          <w:rFonts w:ascii="Century" w:hAnsi="Century"/>
          <w:b/>
          <w:sz w:val="20"/>
          <w:szCs w:val="20"/>
        </w:rPr>
        <w:t>[P]</w:t>
      </w:r>
    </w:p>
    <w:p w14:paraId="3CB6C80A" w14:textId="467AD186" w:rsidR="00226CF6" w:rsidRPr="00226CF6" w:rsidRDefault="00226CF6" w:rsidP="00226CF6">
      <w:pPr>
        <w:pStyle w:val="ListParagraph"/>
        <w:numPr>
          <w:ilvl w:val="0"/>
          <w:numId w:val="30"/>
        </w:numPr>
        <w:spacing w:after="0" w:line="240" w:lineRule="auto"/>
        <w:rPr>
          <w:rFonts w:ascii="Century" w:hAnsi="Century"/>
          <w:sz w:val="20"/>
          <w:szCs w:val="20"/>
        </w:rPr>
      </w:pPr>
      <w:r>
        <w:rPr>
          <w:rFonts w:ascii="Century" w:hAnsi="Century"/>
          <w:sz w:val="20"/>
          <w:szCs w:val="20"/>
        </w:rPr>
        <w:t>Watch</w:t>
      </w:r>
      <w:r w:rsidRPr="001A712B">
        <w:rPr>
          <w:rFonts w:ascii="Century" w:hAnsi="Century"/>
          <w:sz w:val="20"/>
          <w:szCs w:val="20"/>
        </w:rPr>
        <w:t xml:space="preserve"> Amy Edmondson’s </w:t>
      </w:r>
      <w:hyperlink r:id="rId139" w:history="1">
        <w:r w:rsidRPr="006E15A1">
          <w:rPr>
            <w:rStyle w:val="Hyperlink"/>
            <w:rFonts w:ascii="Century" w:hAnsi="Century"/>
            <w:sz w:val="20"/>
            <w:szCs w:val="20"/>
          </w:rPr>
          <w:t>“How to Turn a Group of Strangers Into a Team”</w:t>
        </w:r>
      </w:hyperlink>
      <w:r>
        <w:rPr>
          <w:rFonts w:ascii="Century" w:hAnsi="Century"/>
          <w:sz w:val="20"/>
          <w:szCs w:val="20"/>
        </w:rPr>
        <w:t xml:space="preserve">. </w:t>
      </w:r>
      <w:r w:rsidRPr="0047564C">
        <w:rPr>
          <w:rFonts w:ascii="Century" w:hAnsi="Century"/>
          <w:b/>
          <w:sz w:val="20"/>
          <w:szCs w:val="20"/>
        </w:rPr>
        <w:t>[S]</w:t>
      </w:r>
    </w:p>
    <w:p w14:paraId="15AB2B4E" w14:textId="77777777" w:rsidR="0004340A" w:rsidRPr="006553AF" w:rsidRDefault="0004340A" w:rsidP="0004340A">
      <w:pPr>
        <w:spacing w:after="0" w:line="240" w:lineRule="auto"/>
        <w:jc w:val="both"/>
        <w:rPr>
          <w:rFonts w:ascii="Century" w:hAnsi="Century"/>
          <w:b/>
          <w:bCs/>
          <w:i/>
          <w:sz w:val="20"/>
          <w:szCs w:val="20"/>
        </w:rPr>
      </w:pPr>
      <w:r w:rsidRPr="006553AF">
        <w:rPr>
          <w:rFonts w:ascii="Century" w:hAnsi="Century"/>
          <w:b/>
          <w:bCs/>
          <w:i/>
          <w:sz w:val="20"/>
          <w:szCs w:val="20"/>
        </w:rPr>
        <w:t>Within 30 Days of Joining a Problem-Solving Court…</w:t>
      </w:r>
    </w:p>
    <w:p w14:paraId="10578EE9" w14:textId="77777777" w:rsidR="008878D5" w:rsidRPr="0047564C" w:rsidRDefault="008878D5" w:rsidP="008878D5">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Watch SAMSHA GAIN webinar: </w:t>
      </w:r>
      <w:hyperlink r:id="rId140" w:history="1">
        <w:r w:rsidRPr="009D67C6">
          <w:rPr>
            <w:rStyle w:val="Hyperlink"/>
            <w:rFonts w:ascii="Century" w:hAnsi="Century"/>
            <w:sz w:val="20"/>
            <w:szCs w:val="20"/>
          </w:rPr>
          <w:t>MAT (Medication Assisted Treatment) in Drug Courts; Addressing the Concerns of Court Staff</w:t>
        </w:r>
      </w:hyperlink>
      <w:r>
        <w:rPr>
          <w:rFonts w:ascii="Century" w:hAnsi="Century"/>
          <w:sz w:val="20"/>
          <w:szCs w:val="20"/>
        </w:rPr>
        <w:t>.</w:t>
      </w:r>
      <w:r w:rsidRPr="0047564C">
        <w:rPr>
          <w:rFonts w:ascii="Century" w:hAnsi="Century"/>
          <w:sz w:val="20"/>
          <w:szCs w:val="20"/>
        </w:rPr>
        <w:t xml:space="preserve"> </w:t>
      </w:r>
      <w:r>
        <w:rPr>
          <w:rFonts w:ascii="Century" w:hAnsi="Century"/>
          <w:b/>
          <w:bCs/>
          <w:sz w:val="20"/>
          <w:szCs w:val="20"/>
        </w:rPr>
        <w:t>[S]</w:t>
      </w:r>
    </w:p>
    <w:p w14:paraId="5D30A845" w14:textId="53A24542" w:rsidR="00DC65E5" w:rsidRPr="00A336EB" w:rsidRDefault="008878D5" w:rsidP="0004340A">
      <w:pPr>
        <w:pStyle w:val="ListParagraph"/>
        <w:numPr>
          <w:ilvl w:val="0"/>
          <w:numId w:val="8"/>
        </w:numPr>
        <w:spacing w:after="0" w:line="240" w:lineRule="auto"/>
        <w:jc w:val="both"/>
        <w:rPr>
          <w:rFonts w:ascii="Century" w:hAnsi="Century"/>
          <w:sz w:val="20"/>
          <w:szCs w:val="20"/>
        </w:rPr>
      </w:pPr>
      <w:r>
        <w:rPr>
          <w:rFonts w:ascii="Century" w:hAnsi="Century"/>
          <w:sz w:val="20"/>
          <w:szCs w:val="20"/>
        </w:rPr>
        <w:t>Explore</w:t>
      </w:r>
      <w:r w:rsidRPr="0047564C">
        <w:rPr>
          <w:rFonts w:ascii="Century" w:hAnsi="Century"/>
          <w:sz w:val="20"/>
          <w:szCs w:val="20"/>
        </w:rPr>
        <w:t xml:space="preserve"> </w:t>
      </w:r>
      <w:r>
        <w:rPr>
          <w:rFonts w:ascii="Century" w:hAnsi="Century"/>
          <w:sz w:val="20"/>
          <w:szCs w:val="20"/>
        </w:rPr>
        <w:t xml:space="preserve">SAMHSA’s </w:t>
      </w:r>
      <w:hyperlink r:id="rId141" w:history="1">
        <w:r w:rsidRPr="00CE67D4">
          <w:rPr>
            <w:rStyle w:val="Hyperlink"/>
            <w:rFonts w:ascii="Century" w:hAnsi="Century"/>
            <w:sz w:val="20"/>
            <w:szCs w:val="20"/>
          </w:rPr>
          <w:t>Trauma-Informed Care Implementation Resource Center</w:t>
        </w:r>
      </w:hyperlink>
      <w:r>
        <w:rPr>
          <w:rFonts w:ascii="Century" w:hAnsi="Century"/>
          <w:sz w:val="20"/>
          <w:szCs w:val="20"/>
        </w:rPr>
        <w:t xml:space="preserve"> and/or watch webinar </w:t>
      </w:r>
      <w:hyperlink r:id="rId142" w:history="1">
        <w:r w:rsidRPr="006A3601">
          <w:rPr>
            <w:rStyle w:val="Hyperlink"/>
            <w:rFonts w:ascii="Century" w:hAnsi="Century"/>
            <w:sz w:val="20"/>
            <w:szCs w:val="20"/>
          </w:rPr>
          <w:t>Trauma-Informed Care Responses for Drug Courts</w:t>
        </w:r>
      </w:hyperlink>
      <w:r>
        <w:rPr>
          <w:rFonts w:ascii="Century" w:hAnsi="Century"/>
          <w:sz w:val="20"/>
          <w:szCs w:val="20"/>
        </w:rPr>
        <w:t>.</w:t>
      </w:r>
    </w:p>
    <w:p w14:paraId="2EB4535B" w14:textId="1C9192C9" w:rsidR="0004340A" w:rsidRPr="00A336EB" w:rsidRDefault="00226CF6" w:rsidP="0004340A">
      <w:pPr>
        <w:spacing w:after="0" w:line="240" w:lineRule="auto"/>
        <w:jc w:val="both"/>
        <w:rPr>
          <w:rFonts w:ascii="Century" w:hAnsi="Century"/>
          <w:b/>
          <w:bCs/>
          <w:i/>
          <w:sz w:val="20"/>
          <w:szCs w:val="20"/>
        </w:rPr>
      </w:pPr>
      <w:r>
        <w:rPr>
          <w:rFonts w:ascii="Century" w:hAnsi="Century"/>
          <w:b/>
          <w:bCs/>
          <w:i/>
          <w:sz w:val="20"/>
          <w:szCs w:val="20"/>
        </w:rPr>
        <w:t>Within</w:t>
      </w:r>
      <w:r w:rsidR="0004340A" w:rsidRPr="00A336EB">
        <w:rPr>
          <w:rFonts w:ascii="Century" w:hAnsi="Century"/>
          <w:b/>
          <w:bCs/>
          <w:i/>
          <w:sz w:val="20"/>
          <w:szCs w:val="20"/>
        </w:rPr>
        <w:t xml:space="preserve"> 60 Days of Joining a Problem-Solving Court…</w:t>
      </w:r>
    </w:p>
    <w:p w14:paraId="5EB145C2" w14:textId="18EF92F9" w:rsidR="00D836FC" w:rsidRPr="003268E7" w:rsidRDefault="00F63F1D" w:rsidP="00F63F1D">
      <w:pPr>
        <w:pStyle w:val="ListParagraph"/>
        <w:numPr>
          <w:ilvl w:val="0"/>
          <w:numId w:val="26"/>
        </w:numPr>
        <w:spacing w:after="0" w:line="240" w:lineRule="auto"/>
        <w:jc w:val="both"/>
        <w:rPr>
          <w:rFonts w:ascii="Century" w:hAnsi="Century"/>
          <w:i/>
          <w:sz w:val="20"/>
          <w:szCs w:val="20"/>
        </w:rPr>
      </w:pPr>
      <w:r>
        <w:rPr>
          <w:rFonts w:ascii="Century" w:hAnsi="Century"/>
          <w:sz w:val="20"/>
          <w:szCs w:val="20"/>
        </w:rPr>
        <w:t xml:space="preserve">Watch </w:t>
      </w:r>
      <w:r w:rsidR="002178D2">
        <w:rPr>
          <w:rFonts w:ascii="Century" w:hAnsi="Century"/>
          <w:sz w:val="20"/>
          <w:szCs w:val="20"/>
        </w:rPr>
        <w:t xml:space="preserve">NAADAC’s webinar: </w:t>
      </w:r>
      <w:hyperlink r:id="rId143" w:history="1">
        <w:r w:rsidR="002178D2" w:rsidRPr="002178D2">
          <w:rPr>
            <w:rStyle w:val="Hyperlink"/>
            <w:rFonts w:ascii="Century" w:hAnsi="Century"/>
            <w:sz w:val="20"/>
            <w:szCs w:val="20"/>
          </w:rPr>
          <w:t>Integrating Co-occurring Disorders</w:t>
        </w:r>
      </w:hyperlink>
      <w:r w:rsidR="002178D2">
        <w:rPr>
          <w:rFonts w:ascii="Century" w:hAnsi="Century"/>
          <w:sz w:val="20"/>
          <w:szCs w:val="20"/>
        </w:rPr>
        <w:t>.</w:t>
      </w:r>
    </w:p>
    <w:p w14:paraId="39E60757" w14:textId="0D4A015E" w:rsidR="003268E7" w:rsidRPr="003268E7" w:rsidRDefault="003268E7" w:rsidP="003268E7">
      <w:pPr>
        <w:pStyle w:val="ListParagraph"/>
        <w:numPr>
          <w:ilvl w:val="0"/>
          <w:numId w:val="26"/>
        </w:numPr>
        <w:spacing w:after="0" w:line="240" w:lineRule="auto"/>
        <w:jc w:val="both"/>
        <w:rPr>
          <w:rFonts w:ascii="Century" w:hAnsi="Century"/>
          <w:sz w:val="20"/>
          <w:szCs w:val="20"/>
        </w:rPr>
      </w:pPr>
      <w:r w:rsidRPr="00EA2EE3">
        <w:rPr>
          <w:rFonts w:ascii="Century" w:hAnsi="Century"/>
          <w:sz w:val="20"/>
          <w:szCs w:val="20"/>
        </w:rPr>
        <w:t xml:space="preserve">Sign up for a mentor for your specific role and </w:t>
      </w:r>
      <w:r>
        <w:rPr>
          <w:rFonts w:ascii="Century" w:hAnsi="Century"/>
          <w:sz w:val="20"/>
          <w:szCs w:val="20"/>
        </w:rPr>
        <w:t xml:space="preserve">problem-solving court through our </w:t>
      </w:r>
      <w:hyperlink r:id="rId144" w:history="1">
        <w:r w:rsidRPr="00964ECF">
          <w:rPr>
            <w:rStyle w:val="Hyperlink"/>
            <w:rFonts w:ascii="Century" w:hAnsi="Century"/>
            <w:sz w:val="20"/>
            <w:szCs w:val="20"/>
          </w:rPr>
          <w:t>Professional Team Member Mentoring Program</w:t>
        </w:r>
      </w:hyperlink>
      <w:r>
        <w:rPr>
          <w:rFonts w:ascii="Century" w:hAnsi="Century"/>
          <w:sz w:val="20"/>
          <w:szCs w:val="20"/>
        </w:rPr>
        <w:t>.</w:t>
      </w:r>
      <w:r w:rsidRPr="00EA2EE3">
        <w:rPr>
          <w:rFonts w:ascii="Century" w:hAnsi="Century"/>
          <w:sz w:val="20"/>
          <w:szCs w:val="20"/>
        </w:rPr>
        <w:t xml:space="preserve"> </w:t>
      </w:r>
      <w:r w:rsidRPr="005C7708">
        <w:rPr>
          <w:rFonts w:ascii="Century" w:hAnsi="Century"/>
          <w:b/>
          <w:sz w:val="20"/>
          <w:szCs w:val="20"/>
        </w:rPr>
        <w:t>[S]</w:t>
      </w:r>
    </w:p>
    <w:p w14:paraId="415F1956" w14:textId="77777777" w:rsidR="003268E7" w:rsidRDefault="003268E7" w:rsidP="003268E7">
      <w:pPr>
        <w:pStyle w:val="ListParagraph"/>
        <w:numPr>
          <w:ilvl w:val="0"/>
          <w:numId w:val="26"/>
        </w:numPr>
        <w:spacing w:after="0" w:line="240" w:lineRule="auto"/>
        <w:jc w:val="both"/>
        <w:rPr>
          <w:rFonts w:ascii="Century" w:hAnsi="Century"/>
          <w:sz w:val="20"/>
          <w:szCs w:val="20"/>
        </w:rPr>
      </w:pPr>
      <w:r w:rsidRPr="005C7708">
        <w:rPr>
          <w:rFonts w:ascii="Century" w:hAnsi="Century"/>
          <w:sz w:val="20"/>
          <w:szCs w:val="20"/>
        </w:rPr>
        <w:t xml:space="preserve">Complete any necessary </w:t>
      </w:r>
      <w:hyperlink r:id="rId145" w:history="1">
        <w:r w:rsidRPr="00664DE7">
          <w:rPr>
            <w:rStyle w:val="Hyperlink"/>
            <w:rFonts w:ascii="Century" w:hAnsi="Century"/>
            <w:sz w:val="20"/>
            <w:szCs w:val="20"/>
          </w:rPr>
          <w:t>Phase I core curriculum</w:t>
        </w:r>
      </w:hyperlink>
      <w:r w:rsidRPr="005C7708">
        <w:rPr>
          <w:rFonts w:ascii="Century" w:hAnsi="Century"/>
          <w:sz w:val="20"/>
          <w:szCs w:val="20"/>
        </w:rPr>
        <w:t xml:space="preserve"> to review/supplement areas covered within the NDCI/CCI training modules or address any gaps in your</w:t>
      </w:r>
      <w:r>
        <w:rPr>
          <w:rFonts w:ascii="Century" w:hAnsi="Century"/>
          <w:sz w:val="20"/>
          <w:szCs w:val="20"/>
        </w:rPr>
        <w:t xml:space="preserve"> professional training to date.</w:t>
      </w:r>
      <w:r w:rsidRPr="00CA7E65">
        <w:rPr>
          <w:rFonts w:ascii="Century" w:hAnsi="Century"/>
          <w:sz w:val="20"/>
          <w:szCs w:val="20"/>
        </w:rPr>
        <w:t xml:space="preserve"> </w:t>
      </w: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sz w:val="20"/>
          <w:szCs w:val="20"/>
        </w:rPr>
        <w:t xml:space="preserve"> </w:t>
      </w:r>
    </w:p>
    <w:p w14:paraId="6B23396E" w14:textId="7F180135" w:rsidR="003268E7" w:rsidRPr="003268E7" w:rsidRDefault="003268E7" w:rsidP="003268E7">
      <w:pPr>
        <w:pStyle w:val="ListParagraph"/>
        <w:numPr>
          <w:ilvl w:val="0"/>
          <w:numId w:val="26"/>
        </w:numPr>
        <w:spacing w:after="0" w:line="240" w:lineRule="auto"/>
        <w:jc w:val="both"/>
        <w:rPr>
          <w:rFonts w:ascii="Century" w:hAnsi="Century"/>
          <w:sz w:val="20"/>
          <w:szCs w:val="20"/>
        </w:rPr>
      </w:pPr>
      <w:r>
        <w:rPr>
          <w:rFonts w:ascii="Century" w:hAnsi="Century"/>
          <w:sz w:val="20"/>
          <w:szCs w:val="20"/>
        </w:rPr>
        <w:t xml:space="preserve">Complete relevant </w:t>
      </w:r>
      <w:hyperlink r:id="rId146" w:history="1">
        <w:r w:rsidRPr="00F04969">
          <w:rPr>
            <w:rStyle w:val="Hyperlink"/>
            <w:rFonts w:ascii="Century" w:hAnsi="Century"/>
            <w:sz w:val="20"/>
            <w:szCs w:val="20"/>
          </w:rPr>
          <w:t>Phase II curriculum</w:t>
        </w:r>
      </w:hyperlink>
      <w:r>
        <w:rPr>
          <w:rFonts w:ascii="Century" w:hAnsi="Century"/>
          <w:sz w:val="20"/>
          <w:szCs w:val="20"/>
        </w:rPr>
        <w:t xml:space="preserve"> materials as needed to cover any gaps in training to date.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51CE0D6D" w14:textId="77777777" w:rsidR="0004340A" w:rsidRPr="002178D2" w:rsidRDefault="0004340A" w:rsidP="0004340A">
      <w:pPr>
        <w:spacing w:after="0" w:line="240" w:lineRule="auto"/>
        <w:jc w:val="both"/>
        <w:rPr>
          <w:rFonts w:ascii="Century" w:hAnsi="Century"/>
          <w:b/>
          <w:bCs/>
          <w:sz w:val="24"/>
          <w:szCs w:val="24"/>
        </w:rPr>
      </w:pPr>
      <w:r w:rsidRPr="002178D2">
        <w:rPr>
          <w:rFonts w:ascii="Century" w:hAnsi="Century"/>
          <w:b/>
          <w:bCs/>
          <w:i/>
          <w:sz w:val="20"/>
          <w:szCs w:val="20"/>
        </w:rPr>
        <w:t>Within 90 Days of Joining a Problem-Solving Court…</w:t>
      </w:r>
    </w:p>
    <w:p w14:paraId="0C44F65E" w14:textId="1720C0CB" w:rsidR="00DC65E5" w:rsidRPr="00782F01" w:rsidRDefault="00810B01" w:rsidP="0004340A">
      <w:pPr>
        <w:pStyle w:val="ListParagraph"/>
        <w:numPr>
          <w:ilvl w:val="0"/>
          <w:numId w:val="10"/>
        </w:numPr>
        <w:spacing w:after="0" w:line="240" w:lineRule="auto"/>
        <w:jc w:val="both"/>
        <w:rPr>
          <w:rFonts w:ascii="Century" w:hAnsi="Century"/>
          <w:sz w:val="20"/>
          <w:szCs w:val="20"/>
        </w:rPr>
      </w:pPr>
      <w:r w:rsidRPr="00810B01">
        <w:rPr>
          <w:rFonts w:ascii="Century" w:hAnsi="Century"/>
          <w:sz w:val="20"/>
          <w:szCs w:val="20"/>
        </w:rPr>
        <w:t xml:space="preserve">Observe another problem-solving court within your judicial district, introduce yourself and meet other team members not on your own PSC team, consider how the team operates similarly or differently than your own PSC team. </w:t>
      </w:r>
      <w:r w:rsidRPr="00810B01">
        <w:rPr>
          <w:rFonts w:ascii="Century" w:hAnsi="Century"/>
          <w:b/>
          <w:sz w:val="20"/>
          <w:szCs w:val="20"/>
        </w:rPr>
        <w:t>[S]</w:t>
      </w:r>
    </w:p>
    <w:p w14:paraId="4CAC2E84" w14:textId="77777777" w:rsidR="0004340A" w:rsidRPr="00782F01" w:rsidRDefault="0004340A" w:rsidP="0004340A">
      <w:pPr>
        <w:spacing w:after="0" w:line="240" w:lineRule="auto"/>
        <w:jc w:val="both"/>
        <w:rPr>
          <w:rFonts w:ascii="Century" w:hAnsi="Century"/>
          <w:b/>
          <w:bCs/>
          <w:i/>
          <w:sz w:val="20"/>
          <w:szCs w:val="20"/>
        </w:rPr>
      </w:pPr>
      <w:r w:rsidRPr="00782F01">
        <w:rPr>
          <w:rFonts w:ascii="Century" w:hAnsi="Century"/>
          <w:b/>
          <w:bCs/>
          <w:i/>
          <w:sz w:val="20"/>
          <w:szCs w:val="20"/>
        </w:rPr>
        <w:t>Ongoing After 90 Days of Joining a Problem-Solving Court…</w:t>
      </w:r>
    </w:p>
    <w:p w14:paraId="04816AE7" w14:textId="66C09A62" w:rsidR="00810B01" w:rsidRPr="00810B01" w:rsidRDefault="00810B01" w:rsidP="00810B01">
      <w:pPr>
        <w:pStyle w:val="ListParagraph"/>
        <w:numPr>
          <w:ilvl w:val="0"/>
          <w:numId w:val="8"/>
        </w:numPr>
        <w:spacing w:after="0" w:line="240" w:lineRule="auto"/>
        <w:jc w:val="both"/>
        <w:rPr>
          <w:rFonts w:ascii="Century" w:hAnsi="Century"/>
          <w:sz w:val="20"/>
          <w:szCs w:val="20"/>
        </w:rPr>
      </w:pPr>
      <w:r>
        <w:rPr>
          <w:rFonts w:ascii="Century" w:hAnsi="Century"/>
          <w:sz w:val="20"/>
          <w:szCs w:val="20"/>
        </w:rPr>
        <w:t xml:space="preserve">Attend any trainings offered through the National Association of Drug Court Professionals, the National Drug Court Institute, or the Colorado Judicial Branch’s Collaborative Justice Conference.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629D158F" w14:textId="77777777" w:rsidR="00782F01" w:rsidRDefault="00782F01" w:rsidP="00782F01">
      <w:pPr>
        <w:pStyle w:val="ListParagraph"/>
        <w:tabs>
          <w:tab w:val="left" w:pos="8715"/>
        </w:tabs>
        <w:spacing w:after="0" w:line="240" w:lineRule="auto"/>
        <w:ind w:left="1170"/>
        <w:jc w:val="both"/>
      </w:pPr>
      <w:r>
        <w:br w:type="page"/>
      </w:r>
    </w:p>
    <w:p w14:paraId="59562F85" w14:textId="77777777" w:rsidR="0004340A" w:rsidRPr="002E4C41" w:rsidRDefault="0004340A" w:rsidP="0004340A">
      <w:pPr>
        <w:spacing w:after="0" w:line="240" w:lineRule="auto"/>
        <w:jc w:val="center"/>
        <w:rPr>
          <w:rFonts w:ascii="Century" w:hAnsi="Century"/>
          <w:b/>
          <w:smallCaps/>
          <w:sz w:val="24"/>
          <w:szCs w:val="24"/>
        </w:rPr>
      </w:pPr>
      <w:r>
        <w:rPr>
          <w:rFonts w:ascii="Century" w:hAnsi="Century"/>
          <w:noProof/>
          <w:sz w:val="24"/>
          <w:szCs w:val="24"/>
        </w:rPr>
        <w:lastRenderedPageBreak/>
        <mc:AlternateContent>
          <mc:Choice Requires="wps">
            <w:drawing>
              <wp:anchor distT="0" distB="0" distL="114300" distR="114300" simplePos="0" relativeHeight="251695104" behindDoc="0" locked="0" layoutInCell="1" allowOverlap="1" wp14:anchorId="38D659D2" wp14:editId="12409DEA">
                <wp:simplePos x="0" y="0"/>
                <wp:positionH relativeFrom="margin">
                  <wp:posOffset>43180</wp:posOffset>
                </wp:positionH>
                <wp:positionV relativeFrom="paragraph">
                  <wp:posOffset>-28575</wp:posOffset>
                </wp:positionV>
                <wp:extent cx="677227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B6B6D" id="Straight Connector 28" o:spid="_x0000_s1026"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3.4pt,-2.25pt" to="53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" strokecolor="black [3213]">
                <w10:wrap anchorx="margin"/>
              </v:line>
            </w:pict>
          </mc:Fallback>
        </mc:AlternateContent>
      </w:r>
      <w:r w:rsidRPr="002E4C41">
        <w:rPr>
          <w:rFonts w:ascii="Century" w:hAnsi="Century"/>
          <w:b/>
          <w:smallCaps/>
          <w:sz w:val="24"/>
          <w:szCs w:val="24"/>
        </w:rPr>
        <w:t xml:space="preserve">Training and Education Orientation Plan for New PSC </w:t>
      </w:r>
      <w:r>
        <w:rPr>
          <w:rFonts w:ascii="Century" w:hAnsi="Century"/>
          <w:b/>
          <w:smallCaps/>
          <w:sz w:val="24"/>
          <w:szCs w:val="24"/>
        </w:rPr>
        <w:t>Treatment Provider</w:t>
      </w:r>
      <w:r w:rsidR="006A6B2D">
        <w:rPr>
          <w:rFonts w:ascii="Century" w:hAnsi="Century"/>
          <w:b/>
          <w:smallCaps/>
          <w:sz w:val="24"/>
          <w:szCs w:val="24"/>
        </w:rPr>
        <w:t>s</w:t>
      </w:r>
    </w:p>
    <w:p w14:paraId="5A69F514" w14:textId="77777777" w:rsidR="0004340A" w:rsidRDefault="0004340A" w:rsidP="0004340A">
      <w:pPr>
        <w:spacing w:after="0" w:line="240" w:lineRule="auto"/>
        <w:jc w:val="center"/>
        <w:rPr>
          <w:rFonts w:ascii="Century" w:hAnsi="Century"/>
          <w:sz w:val="24"/>
          <w:szCs w:val="24"/>
        </w:rPr>
      </w:pPr>
      <w:r>
        <w:rPr>
          <w:rFonts w:ascii="Century" w:hAnsi="Century"/>
          <w:noProof/>
          <w:sz w:val="20"/>
          <w:szCs w:val="20"/>
        </w:rPr>
        <mc:AlternateContent>
          <mc:Choice Requires="wps">
            <w:drawing>
              <wp:anchor distT="0" distB="0" distL="114300" distR="114300" simplePos="0" relativeHeight="251696128" behindDoc="0" locked="0" layoutInCell="1" allowOverlap="1" wp14:anchorId="53F6DE91" wp14:editId="40C5423C">
                <wp:simplePos x="0" y="0"/>
                <wp:positionH relativeFrom="margin">
                  <wp:align>right</wp:align>
                </wp:positionH>
                <wp:positionV relativeFrom="paragraph">
                  <wp:posOffset>121285</wp:posOffset>
                </wp:positionV>
                <wp:extent cx="6810375" cy="60960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6810375" cy="609600"/>
                        </a:xfrm>
                        <a:prstGeom prst="rect">
                          <a:avLst/>
                        </a:prstGeom>
                        <a:solidFill>
                          <a:schemeClr val="accent1">
                            <a:lumMod val="20000"/>
                            <a:lumOff val="80000"/>
                          </a:schemeClr>
                        </a:solidFill>
                        <a:ln w="6350">
                          <a:solidFill>
                            <a:prstClr val="black"/>
                          </a:solidFill>
                        </a:ln>
                      </wps:spPr>
                      <wps:txbx>
                        <w:txbxContent>
                          <w:p w14:paraId="49081543"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56248900"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52A8A0C9"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2A2D2C6B" w14:textId="77777777" w:rsidR="00042175" w:rsidRPr="000761BF" w:rsidRDefault="00042175" w:rsidP="0004340A">
                            <w:pPr>
                              <w:spacing w:after="0" w:line="240" w:lineRule="auto"/>
                              <w:ind w:firstLine="720"/>
                              <w:rPr>
                                <w:rFonts w:ascii="Century" w:hAnsi="Century"/>
                                <w:b/>
                                <w:smallCap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F6DE91" id="Text Box 29" o:spid="_x0000_s1033" type="#_x0000_t202" style="position:absolute;left:0;text-align:left;margin-left:485.05pt;margin-top:9.55pt;width:536.25pt;height:48pt;z-index:251696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" fillcolor="#dbe5f1 [660]" strokeweight=".5pt">
                <v:textbox>
                  <w:txbxContent>
                    <w:p w14:paraId="49081543" w14:textId="77777777" w:rsidR="00042175" w:rsidRDefault="00042175" w:rsidP="0004340A">
                      <w:pPr>
                        <w:spacing w:after="0" w:line="240" w:lineRule="auto"/>
                        <w:rPr>
                          <w:rFonts w:ascii="Century" w:hAnsi="Century"/>
                          <w:smallCaps/>
                          <w:sz w:val="20"/>
                        </w:rPr>
                      </w:pPr>
                      <w:r w:rsidRPr="006A2A6E">
                        <w:rPr>
                          <w:rFonts w:ascii="Century" w:hAnsi="Century"/>
                          <w:smallCaps/>
                          <w:sz w:val="20"/>
                          <w:u w:val="single"/>
                        </w:rPr>
                        <w:t>Checklist key</w:t>
                      </w:r>
                      <w:r w:rsidRPr="000761BF">
                        <w:rPr>
                          <w:rFonts w:ascii="Century" w:hAnsi="Century"/>
                          <w:smallCaps/>
                          <w:sz w:val="20"/>
                        </w:rPr>
                        <w:t>:</w:t>
                      </w:r>
                    </w:p>
                    <w:p w14:paraId="56248900" w14:textId="77777777" w:rsidR="00042175" w:rsidRDefault="00042175" w:rsidP="0004340A">
                      <w:pPr>
                        <w:spacing w:after="0" w:line="240" w:lineRule="auto"/>
                        <w:ind w:firstLine="720"/>
                        <w:rPr>
                          <w:rFonts w:ascii="Century" w:hAnsi="Century"/>
                          <w:smallCaps/>
                          <w:sz w:val="20"/>
                        </w:rPr>
                      </w:pP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b/>
                          <w:sz w:val="20"/>
                          <w:szCs w:val="20"/>
                        </w:rPr>
                        <w:tab/>
                      </w:r>
                      <w:r w:rsidRPr="000761BF">
                        <w:rPr>
                          <w:rFonts w:ascii="Century" w:hAnsi="Century"/>
                          <w:sz w:val="20"/>
                          <w:szCs w:val="20"/>
                        </w:rPr>
                        <w:t xml:space="preserve">Priority </w:t>
                      </w:r>
                      <w:r>
                        <w:rPr>
                          <w:rFonts w:ascii="Century" w:hAnsi="Century"/>
                          <w:sz w:val="20"/>
                          <w:szCs w:val="20"/>
                        </w:rPr>
                        <w:t>(</w:t>
                      </w:r>
                      <w:r w:rsidRPr="000761BF">
                        <w:rPr>
                          <w:rFonts w:ascii="Century" w:hAnsi="Century"/>
                          <w:sz w:val="20"/>
                          <w:szCs w:val="20"/>
                        </w:rPr>
                        <w:t>or</w:t>
                      </w:r>
                      <w:r>
                        <w:rPr>
                          <w:rFonts w:ascii="Century" w:hAnsi="Century"/>
                          <w:b/>
                          <w:sz w:val="20"/>
                          <w:szCs w:val="20"/>
                        </w:rPr>
                        <w:t xml:space="preserve"> </w:t>
                      </w:r>
                      <w:r>
                        <w:rPr>
                          <w:rFonts w:ascii="Century" w:hAnsi="Century"/>
                          <w:sz w:val="20"/>
                          <w:szCs w:val="20"/>
                        </w:rPr>
                        <w:t>required) resource/activity to be completed by the new PSC professional.</w:t>
                      </w:r>
                    </w:p>
                    <w:p w14:paraId="52A8A0C9" w14:textId="77777777" w:rsidR="00042175" w:rsidRDefault="00042175" w:rsidP="0004340A">
                      <w:pPr>
                        <w:spacing w:after="0" w:line="240" w:lineRule="auto"/>
                        <w:ind w:firstLine="720"/>
                        <w:rPr>
                          <w:rFonts w:ascii="Century" w:hAnsi="Century"/>
                          <w:smallCaps/>
                          <w:sz w:val="20"/>
                        </w:rPr>
                      </w:pPr>
                      <w:r w:rsidRPr="005C7708">
                        <w:rPr>
                          <w:rFonts w:ascii="Century" w:hAnsi="Century"/>
                          <w:b/>
                          <w:sz w:val="20"/>
                          <w:szCs w:val="20"/>
                        </w:rPr>
                        <w:t>[S]</w:t>
                      </w:r>
                      <w:r>
                        <w:rPr>
                          <w:rFonts w:ascii="Century" w:hAnsi="Century"/>
                          <w:b/>
                          <w:sz w:val="20"/>
                          <w:szCs w:val="20"/>
                        </w:rPr>
                        <w:tab/>
                      </w:r>
                      <w:r w:rsidRPr="000761BF">
                        <w:rPr>
                          <w:rFonts w:ascii="Century" w:hAnsi="Century"/>
                          <w:sz w:val="20"/>
                          <w:szCs w:val="20"/>
                        </w:rPr>
                        <w:t>S</w:t>
                      </w:r>
                      <w:r>
                        <w:rPr>
                          <w:rFonts w:ascii="Century" w:hAnsi="Century"/>
                          <w:sz w:val="20"/>
                          <w:szCs w:val="20"/>
                        </w:rPr>
                        <w:t>uggested (or recommended) resource/activity to be completed by the new PSC professional.</w:t>
                      </w:r>
                    </w:p>
                    <w:p w14:paraId="2A2D2C6B" w14:textId="77777777" w:rsidR="00042175" w:rsidRPr="000761BF" w:rsidRDefault="00042175" w:rsidP="0004340A">
                      <w:pPr>
                        <w:spacing w:after="0" w:line="240" w:lineRule="auto"/>
                        <w:ind w:firstLine="720"/>
                        <w:rPr>
                          <w:rFonts w:ascii="Century" w:hAnsi="Century"/>
                          <w:b/>
                          <w:smallCaps/>
                          <w:sz w:val="20"/>
                        </w:rPr>
                      </w:pPr>
                    </w:p>
                  </w:txbxContent>
                </v:textbox>
                <w10:wrap anchorx="margin"/>
              </v:shape>
            </w:pict>
          </mc:Fallback>
        </mc:AlternateContent>
      </w:r>
      <w:r>
        <w:rPr>
          <w:rFonts w:ascii="Century" w:hAnsi="Century"/>
          <w:noProof/>
          <w:sz w:val="24"/>
          <w:szCs w:val="24"/>
        </w:rPr>
        <mc:AlternateContent>
          <mc:Choice Requires="wps">
            <w:drawing>
              <wp:anchor distT="0" distB="0" distL="114300" distR="114300" simplePos="0" relativeHeight="251694080" behindDoc="0" locked="0" layoutInCell="1" allowOverlap="1" wp14:anchorId="6A8ABE4D" wp14:editId="67B38D40">
                <wp:simplePos x="0" y="0"/>
                <wp:positionH relativeFrom="margin">
                  <wp:posOffset>43180</wp:posOffset>
                </wp:positionH>
                <wp:positionV relativeFrom="paragraph">
                  <wp:posOffset>54610</wp:posOffset>
                </wp:positionV>
                <wp:extent cx="677227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4B540" id="Straight Connector 30" o:spid="_x0000_s1026" style="position:absolute;z-index:251694080;visibility:visible;mso-wrap-style:square;mso-wrap-distance-left:9pt;mso-wrap-distance-top:0;mso-wrap-distance-right:9pt;mso-wrap-distance-bottom:0;mso-position-horizontal:absolute;mso-position-horizontal-relative:margin;mso-position-vertical:absolute;mso-position-vertical-relative:text" from="3.4pt,4.3pt" to="53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" strokecolor="black [3213]">
                <w10:wrap anchorx="margin"/>
              </v:line>
            </w:pict>
          </mc:Fallback>
        </mc:AlternateContent>
      </w:r>
    </w:p>
    <w:p w14:paraId="2DEBF275" w14:textId="77777777" w:rsidR="0004340A" w:rsidRDefault="0004340A" w:rsidP="0004340A">
      <w:pPr>
        <w:spacing w:after="0" w:line="240" w:lineRule="auto"/>
        <w:jc w:val="both"/>
        <w:rPr>
          <w:rFonts w:ascii="Century" w:hAnsi="Century"/>
          <w:i/>
          <w:sz w:val="20"/>
          <w:szCs w:val="20"/>
        </w:rPr>
      </w:pPr>
    </w:p>
    <w:p w14:paraId="4FC14573" w14:textId="77777777" w:rsidR="0004340A" w:rsidRDefault="0004340A" w:rsidP="0004340A">
      <w:pPr>
        <w:spacing w:after="0" w:line="240" w:lineRule="auto"/>
        <w:jc w:val="both"/>
        <w:rPr>
          <w:rFonts w:ascii="Century" w:hAnsi="Century"/>
          <w:i/>
          <w:sz w:val="20"/>
          <w:szCs w:val="20"/>
        </w:rPr>
      </w:pPr>
    </w:p>
    <w:p w14:paraId="4492298A" w14:textId="77777777" w:rsidR="0004340A" w:rsidRDefault="0004340A" w:rsidP="0004340A">
      <w:pPr>
        <w:spacing w:after="0" w:line="240" w:lineRule="auto"/>
        <w:jc w:val="both"/>
        <w:rPr>
          <w:rFonts w:ascii="Century" w:hAnsi="Century"/>
          <w:i/>
          <w:sz w:val="20"/>
          <w:szCs w:val="20"/>
        </w:rPr>
      </w:pPr>
    </w:p>
    <w:p w14:paraId="36506807" w14:textId="77777777" w:rsidR="0004340A" w:rsidRDefault="0004340A" w:rsidP="0004340A">
      <w:pPr>
        <w:spacing w:after="0" w:line="240" w:lineRule="auto"/>
        <w:jc w:val="both"/>
        <w:rPr>
          <w:rFonts w:ascii="Century" w:hAnsi="Century"/>
          <w:i/>
          <w:sz w:val="20"/>
          <w:szCs w:val="20"/>
        </w:rPr>
      </w:pPr>
    </w:p>
    <w:p w14:paraId="45B3A6AA" w14:textId="77777777" w:rsidR="0004340A" w:rsidRPr="002554D5" w:rsidRDefault="0004340A" w:rsidP="0004340A">
      <w:pPr>
        <w:spacing w:after="0" w:line="240" w:lineRule="auto"/>
        <w:jc w:val="both"/>
        <w:rPr>
          <w:rFonts w:ascii="Century" w:hAnsi="Century"/>
          <w:b/>
          <w:bCs/>
          <w:i/>
          <w:sz w:val="20"/>
          <w:szCs w:val="20"/>
        </w:rPr>
      </w:pPr>
      <w:r w:rsidRPr="002554D5">
        <w:rPr>
          <w:rFonts w:ascii="Century" w:hAnsi="Century"/>
          <w:b/>
          <w:bCs/>
          <w:i/>
          <w:sz w:val="20"/>
          <w:szCs w:val="20"/>
        </w:rPr>
        <w:t xml:space="preserve">Immediately Upon Assignment to A Problem-Solving Court Prior to Participating in Docket… </w:t>
      </w:r>
    </w:p>
    <w:p w14:paraId="2AE347E9" w14:textId="77777777" w:rsidR="002554D5" w:rsidRDefault="002554D5" w:rsidP="002554D5">
      <w:pPr>
        <w:pStyle w:val="ListParagraph"/>
        <w:numPr>
          <w:ilvl w:val="0"/>
          <w:numId w:val="8"/>
        </w:numPr>
        <w:spacing w:after="0" w:line="240" w:lineRule="auto"/>
        <w:jc w:val="both"/>
        <w:rPr>
          <w:rFonts w:ascii="Century" w:hAnsi="Century"/>
          <w:sz w:val="20"/>
          <w:szCs w:val="20"/>
        </w:rPr>
      </w:pPr>
      <w:r w:rsidRPr="00E46E74">
        <w:rPr>
          <w:rFonts w:ascii="Century" w:hAnsi="Century"/>
          <w:sz w:val="20"/>
          <w:szCs w:val="20"/>
        </w:rPr>
        <w:t xml:space="preserve">Complete the National Drug Court Institute’s </w:t>
      </w:r>
      <w:hyperlink r:id="rId147" w:history="1">
        <w:r w:rsidRPr="00042175">
          <w:rPr>
            <w:rStyle w:val="Hyperlink"/>
            <w:rFonts w:ascii="Century" w:hAnsi="Century"/>
            <w:sz w:val="20"/>
            <w:szCs w:val="20"/>
          </w:rPr>
          <w:t>Essential Elements of Adult Drug Courts</w:t>
        </w:r>
      </w:hyperlink>
      <w:r>
        <w:rPr>
          <w:rFonts w:ascii="Century" w:hAnsi="Century"/>
          <w:sz w:val="20"/>
          <w:szCs w:val="20"/>
        </w:rPr>
        <w:t xml:space="preserve"> modules. </w:t>
      </w:r>
      <w:r>
        <w:rPr>
          <w:rFonts w:ascii="Century" w:hAnsi="Century"/>
          <w:b/>
          <w:bCs/>
          <w:sz w:val="20"/>
          <w:szCs w:val="20"/>
        </w:rPr>
        <w:t>[P]</w:t>
      </w:r>
    </w:p>
    <w:p w14:paraId="6C4A8B49" w14:textId="77777777" w:rsidR="002554D5" w:rsidRPr="007531BC" w:rsidRDefault="002554D5" w:rsidP="002554D5">
      <w:pPr>
        <w:pStyle w:val="ListParagraph"/>
        <w:numPr>
          <w:ilvl w:val="0"/>
          <w:numId w:val="8"/>
        </w:numPr>
        <w:spacing w:after="0" w:line="240" w:lineRule="auto"/>
        <w:jc w:val="both"/>
        <w:rPr>
          <w:rFonts w:ascii="Century" w:hAnsi="Century"/>
          <w:sz w:val="20"/>
          <w:szCs w:val="20"/>
        </w:rPr>
      </w:pPr>
      <w:r>
        <w:rPr>
          <w:rFonts w:ascii="Century" w:hAnsi="Century"/>
          <w:sz w:val="20"/>
          <w:szCs w:val="20"/>
        </w:rPr>
        <w:t>Visit</w:t>
      </w:r>
      <w:r w:rsidRPr="00E46E74">
        <w:rPr>
          <w:rFonts w:ascii="Century" w:hAnsi="Century"/>
          <w:sz w:val="20"/>
          <w:szCs w:val="20"/>
        </w:rPr>
        <w:t xml:space="preserve"> the Center for Court Innovation</w:t>
      </w:r>
      <w:r>
        <w:rPr>
          <w:rFonts w:ascii="Century" w:hAnsi="Century"/>
          <w:sz w:val="20"/>
          <w:szCs w:val="20"/>
        </w:rPr>
        <w:t>’s</w:t>
      </w:r>
      <w:r w:rsidRPr="00E46E74">
        <w:rPr>
          <w:rFonts w:ascii="Century" w:hAnsi="Century"/>
          <w:sz w:val="20"/>
          <w:szCs w:val="20"/>
        </w:rPr>
        <w:t xml:space="preserve"> </w:t>
      </w:r>
      <w:hyperlink r:id="rId148" w:history="1">
        <w:r w:rsidRPr="00042175">
          <w:rPr>
            <w:rStyle w:val="Hyperlink"/>
            <w:rFonts w:ascii="Century" w:hAnsi="Century"/>
            <w:sz w:val="20"/>
            <w:szCs w:val="20"/>
          </w:rPr>
          <w:t>Treatment Courts Online</w:t>
        </w:r>
      </w:hyperlink>
      <w:r>
        <w:rPr>
          <w:rFonts w:ascii="Century" w:hAnsi="Century"/>
          <w:sz w:val="20"/>
          <w:szCs w:val="20"/>
        </w:rPr>
        <w:t xml:space="preserve"> website to explore their additional on-demand training</w:t>
      </w:r>
      <w:r w:rsidRPr="00E46E74">
        <w:rPr>
          <w:rFonts w:ascii="Century" w:hAnsi="Century"/>
          <w:sz w:val="20"/>
          <w:szCs w:val="20"/>
        </w:rPr>
        <w:t xml:space="preserve"> module</w:t>
      </w:r>
      <w:r>
        <w:rPr>
          <w:rFonts w:ascii="Century" w:hAnsi="Century"/>
          <w:sz w:val="20"/>
          <w:szCs w:val="20"/>
        </w:rPr>
        <w:t xml:space="preserve">s. </w:t>
      </w:r>
      <w:r>
        <w:rPr>
          <w:rFonts w:ascii="Century" w:hAnsi="Century"/>
          <w:b/>
          <w:bCs/>
          <w:sz w:val="20"/>
          <w:szCs w:val="20"/>
        </w:rPr>
        <w:t>[S]</w:t>
      </w:r>
    </w:p>
    <w:p w14:paraId="7321A772" w14:textId="77777777" w:rsidR="005163FF" w:rsidRPr="007531BC" w:rsidRDefault="005163FF" w:rsidP="005163FF">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the </w:t>
      </w:r>
      <w:hyperlink r:id="rId149" w:history="1">
        <w:r w:rsidRPr="00AD4B64">
          <w:rPr>
            <w:rStyle w:val="Hyperlink"/>
            <w:rFonts w:ascii="Century" w:hAnsi="Century"/>
            <w:bCs/>
            <w:sz w:val="20"/>
            <w:szCs w:val="20"/>
          </w:rPr>
          <w:t>Colorado Unified Adult Best Practice Standards</w:t>
        </w:r>
      </w:hyperlink>
      <w:r>
        <w:rPr>
          <w:rFonts w:ascii="Century" w:hAnsi="Century"/>
          <w:bCs/>
          <w:sz w:val="20"/>
          <w:szCs w:val="20"/>
        </w:rPr>
        <w:t xml:space="preserve">. </w:t>
      </w:r>
      <w:r>
        <w:rPr>
          <w:rFonts w:ascii="Century" w:hAnsi="Century"/>
          <w:b/>
          <w:sz w:val="20"/>
          <w:szCs w:val="20"/>
        </w:rPr>
        <w:t xml:space="preserve">[P] </w:t>
      </w:r>
    </w:p>
    <w:p w14:paraId="6D21AE8E" w14:textId="77777777" w:rsidR="005163FF" w:rsidRPr="001E4846" w:rsidRDefault="005163FF" w:rsidP="005163FF">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Review </w:t>
      </w:r>
      <w:r w:rsidRPr="00121F33">
        <w:rPr>
          <w:rFonts w:ascii="Century" w:hAnsi="Century"/>
          <w:bCs/>
          <w:sz w:val="20"/>
          <w:szCs w:val="20"/>
        </w:rPr>
        <w:t xml:space="preserve">NDCI’s Best Practice Standards </w:t>
      </w:r>
      <w:hyperlink r:id="rId150" w:history="1">
        <w:r w:rsidRPr="00121F33">
          <w:rPr>
            <w:rStyle w:val="Hyperlink"/>
            <w:rFonts w:ascii="Century" w:hAnsi="Century"/>
            <w:bCs/>
            <w:sz w:val="20"/>
            <w:szCs w:val="20"/>
          </w:rPr>
          <w:t>Volume I</w:t>
        </w:r>
      </w:hyperlink>
      <w:r w:rsidRPr="00121F33">
        <w:rPr>
          <w:rFonts w:ascii="Century" w:hAnsi="Century"/>
          <w:bCs/>
          <w:sz w:val="20"/>
          <w:szCs w:val="20"/>
        </w:rPr>
        <w:t xml:space="preserve"> and </w:t>
      </w:r>
      <w:hyperlink r:id="rId151" w:history="1">
        <w:r w:rsidRPr="004F54EB">
          <w:rPr>
            <w:rStyle w:val="Hyperlink"/>
            <w:rFonts w:ascii="Century" w:hAnsi="Century"/>
            <w:bCs/>
            <w:sz w:val="20"/>
            <w:szCs w:val="20"/>
          </w:rPr>
          <w:t>Volume II</w:t>
        </w:r>
      </w:hyperlink>
      <w:r>
        <w:rPr>
          <w:rFonts w:ascii="Century" w:hAnsi="Century"/>
          <w:bCs/>
          <w:sz w:val="20"/>
          <w:szCs w:val="20"/>
        </w:rPr>
        <w:t xml:space="preserve"> and </w:t>
      </w:r>
      <w:hyperlink r:id="rId152" w:history="1">
        <w:r w:rsidRPr="007D0C46">
          <w:rPr>
            <w:rStyle w:val="Hyperlink"/>
            <w:rFonts w:ascii="Century" w:hAnsi="Century"/>
            <w:bCs/>
            <w:sz w:val="20"/>
            <w:szCs w:val="20"/>
          </w:rPr>
          <w:t>Ten Key Components</w:t>
        </w:r>
      </w:hyperlink>
      <w:r>
        <w:rPr>
          <w:rFonts w:ascii="Century" w:hAnsi="Century"/>
          <w:bCs/>
          <w:sz w:val="20"/>
          <w:szCs w:val="20"/>
        </w:rPr>
        <w:t xml:space="preserve">. </w:t>
      </w:r>
      <w:r>
        <w:rPr>
          <w:rFonts w:ascii="Century" w:hAnsi="Century"/>
          <w:b/>
          <w:sz w:val="20"/>
          <w:szCs w:val="20"/>
        </w:rPr>
        <w:t>[S]</w:t>
      </w:r>
    </w:p>
    <w:p w14:paraId="40327E63" w14:textId="77777777" w:rsidR="005163FF" w:rsidRPr="007134F9" w:rsidRDefault="005163FF" w:rsidP="005163FF">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Family treatment court practitioners review </w:t>
      </w:r>
      <w:hyperlink r:id="rId153" w:history="1">
        <w:r w:rsidRPr="00357956">
          <w:rPr>
            <w:rStyle w:val="Hyperlink"/>
            <w:rFonts w:ascii="Century" w:hAnsi="Century"/>
            <w:bCs/>
            <w:sz w:val="20"/>
            <w:szCs w:val="20"/>
          </w:rPr>
          <w:t>National Family Treatment Court Best Practice Standards</w:t>
        </w:r>
      </w:hyperlink>
      <w:r>
        <w:rPr>
          <w:rFonts w:ascii="Century" w:hAnsi="Century"/>
          <w:bCs/>
          <w:sz w:val="20"/>
          <w:szCs w:val="20"/>
        </w:rPr>
        <w:t>.</w:t>
      </w:r>
    </w:p>
    <w:p w14:paraId="11FDEEA2" w14:textId="34D6006D" w:rsidR="00DD2CAD" w:rsidRPr="002554D5" w:rsidRDefault="002554D5" w:rsidP="0004340A">
      <w:pPr>
        <w:pStyle w:val="ListParagraph"/>
        <w:numPr>
          <w:ilvl w:val="0"/>
          <w:numId w:val="8"/>
        </w:numPr>
        <w:spacing w:after="0" w:line="240" w:lineRule="auto"/>
        <w:jc w:val="both"/>
        <w:rPr>
          <w:rFonts w:ascii="Century" w:hAnsi="Century"/>
          <w:sz w:val="20"/>
          <w:szCs w:val="20"/>
        </w:rPr>
      </w:pPr>
      <w:r>
        <w:rPr>
          <w:rFonts w:ascii="Century" w:hAnsi="Century"/>
          <w:bCs/>
          <w:sz w:val="20"/>
          <w:szCs w:val="20"/>
        </w:rPr>
        <w:t xml:space="preserve">Read our Best Practice Manual </w:t>
      </w:r>
      <w:hyperlink r:id="rId154" w:history="1">
        <w:r w:rsidRPr="007134F9">
          <w:rPr>
            <w:rStyle w:val="Hyperlink"/>
            <w:rFonts w:ascii="Century" w:hAnsi="Century"/>
            <w:bCs/>
            <w:sz w:val="20"/>
            <w:szCs w:val="20"/>
          </w:rPr>
          <w:t>Roles and Responsibilities.</w:t>
        </w:r>
      </w:hyperlink>
      <w:r>
        <w:rPr>
          <w:rFonts w:ascii="Century" w:hAnsi="Century"/>
          <w:bCs/>
          <w:sz w:val="20"/>
          <w:szCs w:val="20"/>
        </w:rPr>
        <w:t xml:space="preserve"> </w:t>
      </w:r>
      <w:r>
        <w:rPr>
          <w:rFonts w:ascii="Century" w:hAnsi="Century"/>
          <w:b/>
          <w:sz w:val="20"/>
          <w:szCs w:val="20"/>
        </w:rPr>
        <w:t>[P]</w:t>
      </w:r>
    </w:p>
    <w:p w14:paraId="55B873B3" w14:textId="77777777" w:rsidR="0004340A" w:rsidRPr="002554D5" w:rsidRDefault="0004340A" w:rsidP="0004340A">
      <w:pPr>
        <w:spacing w:after="0" w:line="240" w:lineRule="auto"/>
        <w:jc w:val="both"/>
        <w:rPr>
          <w:rFonts w:ascii="Century" w:hAnsi="Century"/>
          <w:b/>
          <w:bCs/>
          <w:i/>
          <w:sz w:val="20"/>
          <w:szCs w:val="20"/>
        </w:rPr>
      </w:pPr>
      <w:r w:rsidRPr="002554D5">
        <w:rPr>
          <w:rFonts w:ascii="Century" w:hAnsi="Century"/>
          <w:b/>
          <w:bCs/>
          <w:i/>
          <w:sz w:val="20"/>
          <w:szCs w:val="20"/>
        </w:rPr>
        <w:t xml:space="preserve">Within 7 Days of Joining a Problem-Solving Court… </w:t>
      </w:r>
    </w:p>
    <w:p w14:paraId="5B8B3A87" w14:textId="77777777" w:rsidR="001E5B0D" w:rsidRDefault="00E926B0" w:rsidP="002554D5">
      <w:pPr>
        <w:pStyle w:val="ListParagraph"/>
        <w:numPr>
          <w:ilvl w:val="0"/>
          <w:numId w:val="17"/>
        </w:numPr>
        <w:spacing w:after="0" w:line="240" w:lineRule="auto"/>
        <w:jc w:val="both"/>
        <w:rPr>
          <w:rFonts w:ascii="Century" w:hAnsi="Century"/>
          <w:sz w:val="20"/>
          <w:szCs w:val="20"/>
        </w:rPr>
      </w:pPr>
      <w:r w:rsidRPr="00E46E74">
        <w:rPr>
          <w:rFonts w:ascii="Century" w:hAnsi="Century"/>
          <w:sz w:val="20"/>
          <w:szCs w:val="20"/>
        </w:rPr>
        <w:t>Meet with program coordinator to understand how you fit into</w:t>
      </w:r>
      <w:r>
        <w:rPr>
          <w:rFonts w:ascii="Century" w:hAnsi="Century"/>
          <w:sz w:val="20"/>
          <w:szCs w:val="20"/>
        </w:rPr>
        <w:t xml:space="preserve"> the problem-solving court team and r</w:t>
      </w:r>
      <w:r w:rsidRPr="000A36D3">
        <w:rPr>
          <w:rFonts w:ascii="Century" w:hAnsi="Century"/>
          <w:sz w:val="20"/>
          <w:szCs w:val="20"/>
        </w:rPr>
        <w:t>eview role expectations and responsibilities as a me</w:t>
      </w:r>
      <w:r>
        <w:rPr>
          <w:rFonts w:ascii="Century" w:hAnsi="Century"/>
          <w:sz w:val="20"/>
          <w:szCs w:val="20"/>
        </w:rPr>
        <w:t>mber of the team, d</w:t>
      </w:r>
      <w:r w:rsidRPr="000A36D3">
        <w:rPr>
          <w:rFonts w:ascii="Century" w:hAnsi="Century"/>
          <w:sz w:val="20"/>
          <w:szCs w:val="20"/>
        </w:rPr>
        <w:t>iscuss program history, including challenges, barriers, and recent successes</w:t>
      </w:r>
      <w:r>
        <w:rPr>
          <w:rFonts w:ascii="Century" w:hAnsi="Century"/>
          <w:sz w:val="20"/>
          <w:szCs w:val="20"/>
        </w:rPr>
        <w:t xml:space="preserve"> as well. </w:t>
      </w:r>
      <w:r w:rsidRPr="000A36D3">
        <w:rPr>
          <w:rFonts w:ascii="Century" w:hAnsi="Century"/>
          <w:b/>
          <w:sz w:val="20"/>
          <w:szCs w:val="20"/>
        </w:rPr>
        <w:t>[P]</w:t>
      </w:r>
      <w:r w:rsidR="002554D5" w:rsidRPr="002554D5">
        <w:rPr>
          <w:rFonts w:ascii="Century" w:hAnsi="Century"/>
          <w:sz w:val="20"/>
          <w:szCs w:val="20"/>
        </w:rPr>
        <w:t xml:space="preserve"> </w:t>
      </w:r>
    </w:p>
    <w:p w14:paraId="21B45A80" w14:textId="77777777" w:rsidR="001E5B0D" w:rsidRDefault="001E5B0D" w:rsidP="001E5B0D">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Contact Leah </w:t>
      </w:r>
      <w:hyperlink r:id="rId155" w:history="1">
        <w:r w:rsidRPr="001151F4">
          <w:rPr>
            <w:rStyle w:val="Hyperlink"/>
            <w:rFonts w:ascii="Century" w:hAnsi="Century"/>
            <w:sz w:val="20"/>
            <w:szCs w:val="20"/>
          </w:rPr>
          <w:t>leah.elsbernd@judicial.state.co.us</w:t>
        </w:r>
      </w:hyperlink>
      <w:r>
        <w:rPr>
          <w:rFonts w:ascii="Century" w:hAnsi="Century"/>
          <w:sz w:val="20"/>
          <w:szCs w:val="20"/>
        </w:rPr>
        <w:t xml:space="preserve"> on Statewide PSC Coordinator team for virtual state-level onboarding.</w:t>
      </w:r>
    </w:p>
    <w:p w14:paraId="1A88C86A" w14:textId="77777777" w:rsidR="002554D5" w:rsidRPr="00664DE7" w:rsidRDefault="002554D5" w:rsidP="002554D5">
      <w:pPr>
        <w:pStyle w:val="ListParagraph"/>
        <w:numPr>
          <w:ilvl w:val="0"/>
          <w:numId w:val="17"/>
        </w:numPr>
        <w:spacing w:after="0" w:line="240" w:lineRule="auto"/>
        <w:jc w:val="both"/>
        <w:rPr>
          <w:rFonts w:ascii="Century" w:hAnsi="Century"/>
          <w:sz w:val="20"/>
          <w:szCs w:val="20"/>
        </w:rPr>
      </w:pPr>
      <w:r>
        <w:rPr>
          <w:rFonts w:ascii="Century" w:hAnsi="Century"/>
          <w:sz w:val="20"/>
          <w:szCs w:val="20"/>
        </w:rPr>
        <w:t xml:space="preserve">Review </w:t>
      </w:r>
      <w:hyperlink r:id="rId156" w:history="1">
        <w:r w:rsidRPr="00964ECF">
          <w:rPr>
            <w:rStyle w:val="Hyperlink"/>
            <w:rFonts w:ascii="Century" w:hAnsi="Century"/>
            <w:sz w:val="20"/>
            <w:szCs w:val="20"/>
          </w:rPr>
          <w:t>“Behavior Modification 101 for Drug Courts: Making the Most of Incentives and Sanctions”</w:t>
        </w:r>
      </w:hyperlink>
      <w:r>
        <w:rPr>
          <w:rFonts w:ascii="Century" w:hAnsi="Century"/>
          <w:sz w:val="20"/>
          <w:szCs w:val="20"/>
        </w:rPr>
        <w:t xml:space="preserve">. </w:t>
      </w:r>
      <w:r>
        <w:rPr>
          <w:rFonts w:ascii="Century" w:hAnsi="Century"/>
          <w:b/>
          <w:bCs/>
          <w:sz w:val="20"/>
          <w:szCs w:val="20"/>
        </w:rPr>
        <w:t>[P]</w:t>
      </w:r>
    </w:p>
    <w:p w14:paraId="0C7D52E4" w14:textId="77777777" w:rsidR="002554D5" w:rsidRPr="007531BC" w:rsidRDefault="002554D5" w:rsidP="002554D5">
      <w:pPr>
        <w:pStyle w:val="ListParagraph"/>
        <w:numPr>
          <w:ilvl w:val="0"/>
          <w:numId w:val="17"/>
        </w:numPr>
        <w:spacing w:after="0" w:line="240" w:lineRule="auto"/>
        <w:jc w:val="both"/>
        <w:rPr>
          <w:rFonts w:ascii="Century" w:hAnsi="Century"/>
          <w:sz w:val="20"/>
          <w:szCs w:val="20"/>
        </w:rPr>
      </w:pPr>
      <w:r w:rsidRPr="008E10C9">
        <w:rPr>
          <w:rFonts w:ascii="Century" w:hAnsi="Century"/>
          <w:sz w:val="20"/>
          <w:szCs w:val="20"/>
        </w:rPr>
        <w:t xml:space="preserve">Review Substance Abuse and Mental Health Services Administration, “SAMHSA”, </w:t>
      </w:r>
      <w:hyperlink r:id="rId157" w:history="1">
        <w:r w:rsidRPr="00042175">
          <w:rPr>
            <w:rStyle w:val="Hyperlink"/>
            <w:rFonts w:ascii="Century" w:hAnsi="Century"/>
            <w:sz w:val="20"/>
            <w:szCs w:val="20"/>
          </w:rPr>
          <w:t>Working Definition of Recovery</w:t>
        </w:r>
      </w:hyperlink>
      <w:r w:rsidRPr="008E10C9">
        <w:rPr>
          <w:rFonts w:ascii="Century" w:hAnsi="Century"/>
          <w:sz w:val="20"/>
          <w:szCs w:val="20"/>
        </w:rPr>
        <w:t xml:space="preserve">. </w:t>
      </w:r>
      <w:r w:rsidRPr="008E10C9">
        <w:rPr>
          <w:rFonts w:ascii="Century" w:hAnsi="Century"/>
          <w:b/>
          <w:sz w:val="20"/>
          <w:szCs w:val="20"/>
        </w:rPr>
        <w:t>[P]</w:t>
      </w:r>
    </w:p>
    <w:p w14:paraId="0FDFAAE2" w14:textId="52818F60" w:rsidR="00E926B0" w:rsidRDefault="00E926B0" w:rsidP="00E926B0">
      <w:pPr>
        <w:pStyle w:val="ListParagraph"/>
        <w:numPr>
          <w:ilvl w:val="0"/>
          <w:numId w:val="30"/>
        </w:numPr>
        <w:spacing w:after="0" w:line="240" w:lineRule="auto"/>
        <w:jc w:val="both"/>
        <w:rPr>
          <w:rFonts w:ascii="Century" w:hAnsi="Century"/>
          <w:b/>
          <w:sz w:val="20"/>
          <w:szCs w:val="20"/>
        </w:rPr>
      </w:pPr>
      <w:r w:rsidRPr="00DC65E5">
        <w:rPr>
          <w:rFonts w:ascii="Century" w:hAnsi="Century"/>
          <w:sz w:val="20"/>
          <w:szCs w:val="20"/>
        </w:rPr>
        <w:t>Review program handbook and policy/procedure manual</w:t>
      </w:r>
      <w:r w:rsidR="002554D5">
        <w:rPr>
          <w:rFonts w:ascii="Century" w:hAnsi="Century"/>
          <w:sz w:val="20"/>
          <w:szCs w:val="20"/>
        </w:rPr>
        <w:t>;</w:t>
      </w:r>
      <w:r w:rsidRPr="00DC65E5">
        <w:rPr>
          <w:rFonts w:ascii="Century" w:hAnsi="Century"/>
          <w:sz w:val="20"/>
          <w:szCs w:val="20"/>
        </w:rPr>
        <w:t xml:space="preserve"> ask supervisor or team for clarification if needed. </w:t>
      </w:r>
      <w:r w:rsidRPr="00DC65E5">
        <w:rPr>
          <w:rFonts w:ascii="Century" w:hAnsi="Century"/>
          <w:b/>
          <w:sz w:val="20"/>
          <w:szCs w:val="20"/>
        </w:rPr>
        <w:t>[P</w:t>
      </w:r>
      <w:r>
        <w:rPr>
          <w:rFonts w:ascii="Century" w:hAnsi="Century"/>
          <w:b/>
          <w:sz w:val="20"/>
          <w:szCs w:val="20"/>
        </w:rPr>
        <w:t>]</w:t>
      </w:r>
    </w:p>
    <w:p w14:paraId="54640766" w14:textId="02C0F1E7" w:rsidR="00726CE5" w:rsidRPr="002207AF" w:rsidRDefault="00E926B0" w:rsidP="0004340A">
      <w:pPr>
        <w:pStyle w:val="ListParagraph"/>
        <w:numPr>
          <w:ilvl w:val="0"/>
          <w:numId w:val="30"/>
        </w:numPr>
        <w:spacing w:after="0" w:line="240" w:lineRule="auto"/>
        <w:jc w:val="both"/>
        <w:rPr>
          <w:rFonts w:ascii="Century" w:hAnsi="Century"/>
          <w:sz w:val="20"/>
          <w:szCs w:val="20"/>
        </w:rPr>
      </w:pPr>
      <w:r w:rsidRPr="004458A8">
        <w:rPr>
          <w:rFonts w:ascii="Century" w:hAnsi="Century"/>
          <w:sz w:val="20"/>
          <w:szCs w:val="20"/>
        </w:rPr>
        <w:t xml:space="preserve">Introduce self/role and </w:t>
      </w:r>
      <w:r>
        <w:rPr>
          <w:rFonts w:ascii="Century" w:hAnsi="Century"/>
          <w:sz w:val="20"/>
          <w:szCs w:val="20"/>
        </w:rPr>
        <w:t>the treatment agency’s available modalities,</w:t>
      </w:r>
      <w:r w:rsidRPr="004458A8">
        <w:rPr>
          <w:rFonts w:ascii="Century" w:hAnsi="Century"/>
          <w:sz w:val="20"/>
          <w:szCs w:val="20"/>
        </w:rPr>
        <w:t xml:space="preserve"> as well as client criteria</w:t>
      </w:r>
      <w:r>
        <w:rPr>
          <w:rFonts w:ascii="Century" w:hAnsi="Century"/>
          <w:sz w:val="20"/>
          <w:szCs w:val="20"/>
        </w:rPr>
        <w:t xml:space="preserve"> and expectations,</w:t>
      </w:r>
      <w:r w:rsidRPr="004458A8">
        <w:rPr>
          <w:rFonts w:ascii="Century" w:hAnsi="Century"/>
          <w:sz w:val="20"/>
          <w:szCs w:val="20"/>
        </w:rPr>
        <w:t xml:space="preserve"> </w:t>
      </w:r>
      <w:r>
        <w:rPr>
          <w:rFonts w:ascii="Century" w:hAnsi="Century"/>
          <w:sz w:val="20"/>
          <w:szCs w:val="20"/>
        </w:rPr>
        <w:t xml:space="preserve">to the team and active clients within the program. </w:t>
      </w:r>
      <w:r w:rsidRPr="00E926B0">
        <w:rPr>
          <w:rFonts w:ascii="Century" w:hAnsi="Century"/>
          <w:b/>
          <w:sz w:val="20"/>
          <w:szCs w:val="20"/>
        </w:rPr>
        <w:t>[P]</w:t>
      </w:r>
    </w:p>
    <w:p w14:paraId="3F0CD507" w14:textId="2C68376B" w:rsidR="002207AF" w:rsidRPr="002207AF" w:rsidRDefault="002207AF" w:rsidP="002207AF">
      <w:pPr>
        <w:pStyle w:val="ListParagraph"/>
        <w:numPr>
          <w:ilvl w:val="0"/>
          <w:numId w:val="30"/>
        </w:numPr>
        <w:spacing w:after="0" w:line="240" w:lineRule="auto"/>
        <w:rPr>
          <w:rFonts w:ascii="Century" w:hAnsi="Century"/>
          <w:sz w:val="20"/>
          <w:szCs w:val="20"/>
        </w:rPr>
      </w:pPr>
      <w:r>
        <w:rPr>
          <w:rFonts w:ascii="Century" w:hAnsi="Century"/>
          <w:sz w:val="20"/>
          <w:szCs w:val="20"/>
        </w:rPr>
        <w:t>Watch</w:t>
      </w:r>
      <w:r w:rsidRPr="001A712B">
        <w:rPr>
          <w:rFonts w:ascii="Century" w:hAnsi="Century"/>
          <w:sz w:val="20"/>
          <w:szCs w:val="20"/>
        </w:rPr>
        <w:t xml:space="preserve"> Amy Edmondson’s </w:t>
      </w:r>
      <w:hyperlink r:id="rId158" w:history="1">
        <w:r w:rsidRPr="006E15A1">
          <w:rPr>
            <w:rStyle w:val="Hyperlink"/>
            <w:rFonts w:ascii="Century" w:hAnsi="Century"/>
            <w:sz w:val="20"/>
            <w:szCs w:val="20"/>
          </w:rPr>
          <w:t>“How to Turn a Group of Strangers Into a Team”</w:t>
        </w:r>
      </w:hyperlink>
      <w:r>
        <w:rPr>
          <w:rFonts w:ascii="Century" w:hAnsi="Century"/>
          <w:sz w:val="20"/>
          <w:szCs w:val="20"/>
        </w:rPr>
        <w:t xml:space="preserve">. </w:t>
      </w:r>
      <w:r w:rsidRPr="0047564C">
        <w:rPr>
          <w:rFonts w:ascii="Century" w:hAnsi="Century"/>
          <w:b/>
          <w:sz w:val="20"/>
          <w:szCs w:val="20"/>
        </w:rPr>
        <w:t>[S]</w:t>
      </w:r>
    </w:p>
    <w:p w14:paraId="1C7CB5D7" w14:textId="77777777" w:rsidR="0004340A" w:rsidRPr="002554D5" w:rsidRDefault="0004340A" w:rsidP="0004340A">
      <w:pPr>
        <w:spacing w:after="0" w:line="240" w:lineRule="auto"/>
        <w:jc w:val="both"/>
        <w:rPr>
          <w:rFonts w:ascii="Century" w:hAnsi="Century"/>
          <w:b/>
          <w:bCs/>
          <w:i/>
          <w:sz w:val="20"/>
          <w:szCs w:val="20"/>
        </w:rPr>
      </w:pPr>
      <w:r w:rsidRPr="002554D5">
        <w:rPr>
          <w:rFonts w:ascii="Century" w:hAnsi="Century"/>
          <w:b/>
          <w:bCs/>
          <w:i/>
          <w:sz w:val="20"/>
          <w:szCs w:val="20"/>
        </w:rPr>
        <w:t>Within 30 Days of Joining a Problem-Solving Court…</w:t>
      </w:r>
    </w:p>
    <w:p w14:paraId="7758AE27" w14:textId="77777777" w:rsidR="00E926B0" w:rsidRPr="00E32696" w:rsidRDefault="00E926B0" w:rsidP="00E926B0">
      <w:pPr>
        <w:pStyle w:val="ListParagraph"/>
        <w:numPr>
          <w:ilvl w:val="0"/>
          <w:numId w:val="30"/>
        </w:numPr>
        <w:spacing w:after="0" w:line="240" w:lineRule="auto"/>
        <w:jc w:val="both"/>
        <w:rPr>
          <w:rFonts w:ascii="Century" w:hAnsi="Century"/>
          <w:sz w:val="20"/>
          <w:szCs w:val="20"/>
        </w:rPr>
      </w:pPr>
      <w:r w:rsidRPr="00E46E74">
        <w:rPr>
          <w:rFonts w:ascii="Century" w:hAnsi="Century"/>
          <w:sz w:val="20"/>
          <w:szCs w:val="20"/>
        </w:rPr>
        <w:t xml:space="preserve">Meet </w:t>
      </w:r>
      <w:r>
        <w:rPr>
          <w:rFonts w:ascii="Century" w:hAnsi="Century"/>
          <w:sz w:val="20"/>
          <w:szCs w:val="20"/>
        </w:rPr>
        <w:t>with a supervisor, manager, or other relevant leadership position within your agency</w:t>
      </w:r>
      <w:r w:rsidRPr="00E46E74">
        <w:rPr>
          <w:rFonts w:ascii="Century" w:hAnsi="Century"/>
          <w:sz w:val="20"/>
          <w:szCs w:val="20"/>
        </w:rPr>
        <w:t xml:space="preserve"> to understand how you fit into</w:t>
      </w:r>
      <w:r>
        <w:rPr>
          <w:rFonts w:ascii="Century" w:hAnsi="Century"/>
          <w:sz w:val="20"/>
          <w:szCs w:val="20"/>
        </w:rPr>
        <w:t xml:space="preserve"> the problem-solving court team, r</w:t>
      </w:r>
      <w:r w:rsidRPr="00E32696">
        <w:rPr>
          <w:rFonts w:ascii="Century" w:hAnsi="Century"/>
          <w:sz w:val="20"/>
          <w:szCs w:val="20"/>
        </w:rPr>
        <w:t>eview role expectations and responsibilities as a member of the team</w:t>
      </w:r>
      <w:r>
        <w:rPr>
          <w:rFonts w:ascii="Century" w:hAnsi="Century"/>
          <w:sz w:val="20"/>
          <w:szCs w:val="20"/>
        </w:rPr>
        <w:t>, d</w:t>
      </w:r>
      <w:r w:rsidRPr="00E32696">
        <w:rPr>
          <w:rFonts w:ascii="Century" w:hAnsi="Century"/>
          <w:sz w:val="20"/>
          <w:szCs w:val="20"/>
        </w:rPr>
        <w:t xml:space="preserve">iscuss program history </w:t>
      </w:r>
      <w:r>
        <w:rPr>
          <w:rFonts w:ascii="Century" w:hAnsi="Century"/>
          <w:sz w:val="20"/>
          <w:szCs w:val="20"/>
        </w:rPr>
        <w:t>(</w:t>
      </w:r>
      <w:r w:rsidRPr="00E32696">
        <w:rPr>
          <w:rFonts w:ascii="Century" w:hAnsi="Century"/>
          <w:sz w:val="20"/>
          <w:szCs w:val="20"/>
        </w:rPr>
        <w:t>including challenges, barriers, and successes</w:t>
      </w:r>
      <w:r>
        <w:rPr>
          <w:rFonts w:ascii="Century" w:hAnsi="Century"/>
          <w:sz w:val="20"/>
          <w:szCs w:val="20"/>
        </w:rPr>
        <w:t>).</w:t>
      </w:r>
      <w:r w:rsidRPr="00E32696">
        <w:rPr>
          <w:rFonts w:ascii="Century" w:hAnsi="Century"/>
          <w:sz w:val="20"/>
          <w:szCs w:val="20"/>
        </w:rPr>
        <w:t xml:space="preserve"> </w:t>
      </w:r>
      <w:r w:rsidRPr="00E32696">
        <w:rPr>
          <w:rFonts w:ascii="Century" w:hAnsi="Century"/>
          <w:b/>
          <w:sz w:val="20"/>
          <w:szCs w:val="20"/>
        </w:rPr>
        <w:t>[P]</w:t>
      </w:r>
    </w:p>
    <w:p w14:paraId="201DFF16" w14:textId="77777777" w:rsidR="00E926B0" w:rsidRPr="00810B01" w:rsidRDefault="00E926B0" w:rsidP="00E926B0">
      <w:pPr>
        <w:pStyle w:val="ListParagraph"/>
        <w:numPr>
          <w:ilvl w:val="0"/>
          <w:numId w:val="30"/>
        </w:numPr>
        <w:spacing w:after="0" w:line="240" w:lineRule="auto"/>
        <w:jc w:val="both"/>
        <w:rPr>
          <w:rFonts w:ascii="Century" w:hAnsi="Century"/>
          <w:sz w:val="20"/>
          <w:szCs w:val="20"/>
        </w:rPr>
      </w:pPr>
      <w:r w:rsidRPr="00810B01">
        <w:rPr>
          <w:rFonts w:ascii="Century" w:hAnsi="Century"/>
          <w:sz w:val="20"/>
          <w:szCs w:val="20"/>
        </w:rPr>
        <w:t xml:space="preserve">Observe another problem-solving court within your judicial district, introduce yourself and meet other team members not on your own PSC team, consider how the team operates similarly or differently than your own PSC team. </w:t>
      </w:r>
      <w:r w:rsidRPr="00810B01">
        <w:rPr>
          <w:rFonts w:ascii="Century" w:hAnsi="Century"/>
          <w:b/>
          <w:sz w:val="20"/>
          <w:szCs w:val="20"/>
        </w:rPr>
        <w:t>[</w:t>
      </w:r>
      <w:r>
        <w:rPr>
          <w:rFonts w:ascii="Century" w:hAnsi="Century"/>
          <w:b/>
          <w:sz w:val="20"/>
          <w:szCs w:val="20"/>
        </w:rPr>
        <w:t>P</w:t>
      </w:r>
      <w:r w:rsidRPr="00810B01">
        <w:rPr>
          <w:rFonts w:ascii="Century" w:hAnsi="Century"/>
          <w:b/>
          <w:sz w:val="20"/>
          <w:szCs w:val="20"/>
        </w:rPr>
        <w:t>]</w:t>
      </w:r>
    </w:p>
    <w:p w14:paraId="39CFBEA4" w14:textId="77777777" w:rsidR="00726CE5" w:rsidRPr="00C31B88" w:rsidRDefault="00C31B88" w:rsidP="00C31B88">
      <w:pPr>
        <w:pStyle w:val="ListParagraph"/>
        <w:numPr>
          <w:ilvl w:val="0"/>
          <w:numId w:val="30"/>
        </w:numPr>
        <w:spacing w:after="0" w:line="240" w:lineRule="auto"/>
        <w:jc w:val="both"/>
        <w:rPr>
          <w:rFonts w:ascii="Century" w:hAnsi="Century"/>
          <w:i/>
          <w:sz w:val="20"/>
          <w:szCs w:val="20"/>
        </w:rPr>
      </w:pPr>
      <w:r w:rsidRPr="00C31B88">
        <w:rPr>
          <w:rFonts w:ascii="Century" w:hAnsi="Century"/>
          <w:sz w:val="20"/>
          <w:szCs w:val="20"/>
        </w:rPr>
        <w:t xml:space="preserve">Meeting with a judge, prosecutor, district attorney, probation officer, </w:t>
      </w:r>
      <w:r>
        <w:rPr>
          <w:rFonts w:ascii="Century" w:hAnsi="Century"/>
          <w:sz w:val="20"/>
          <w:szCs w:val="20"/>
        </w:rPr>
        <w:t>and any other relevant team member</w:t>
      </w:r>
      <w:r w:rsidRPr="00C31B88">
        <w:rPr>
          <w:rFonts w:ascii="Century" w:hAnsi="Century"/>
          <w:sz w:val="20"/>
          <w:szCs w:val="20"/>
        </w:rPr>
        <w:t xml:space="preserve"> to better understand how the PSC model relates to your profession.</w:t>
      </w:r>
      <w:r>
        <w:rPr>
          <w:rFonts w:ascii="Century" w:hAnsi="Century"/>
          <w:sz w:val="20"/>
          <w:szCs w:val="20"/>
        </w:rPr>
        <w:t xml:space="preserve"> </w:t>
      </w:r>
      <w:r w:rsidRPr="00C31B88">
        <w:rPr>
          <w:rFonts w:ascii="Century" w:hAnsi="Century"/>
          <w:b/>
          <w:sz w:val="20"/>
          <w:szCs w:val="20"/>
        </w:rPr>
        <w:t>[S]</w:t>
      </w:r>
    </w:p>
    <w:p w14:paraId="64756D47" w14:textId="3531D10F" w:rsidR="0004340A" w:rsidRPr="004003A8" w:rsidRDefault="002207AF" w:rsidP="0004340A">
      <w:pPr>
        <w:spacing w:after="0" w:line="240" w:lineRule="auto"/>
        <w:jc w:val="both"/>
        <w:rPr>
          <w:rFonts w:ascii="Century" w:hAnsi="Century"/>
          <w:b/>
          <w:bCs/>
          <w:i/>
          <w:sz w:val="20"/>
          <w:szCs w:val="20"/>
        </w:rPr>
      </w:pPr>
      <w:r>
        <w:rPr>
          <w:rFonts w:ascii="Century" w:hAnsi="Century"/>
          <w:b/>
          <w:bCs/>
          <w:i/>
          <w:sz w:val="20"/>
          <w:szCs w:val="20"/>
        </w:rPr>
        <w:t>Within</w:t>
      </w:r>
      <w:r w:rsidR="0004340A" w:rsidRPr="004003A8">
        <w:rPr>
          <w:rFonts w:ascii="Century" w:hAnsi="Century"/>
          <w:b/>
          <w:bCs/>
          <w:i/>
          <w:sz w:val="20"/>
          <w:szCs w:val="20"/>
        </w:rPr>
        <w:t xml:space="preserve"> 60 Days of Joining a Problem-Solving Court…</w:t>
      </w:r>
    </w:p>
    <w:p w14:paraId="07EE2CD1" w14:textId="77777777" w:rsidR="00C31B88" w:rsidRDefault="00C31B88" w:rsidP="00C31B88">
      <w:pPr>
        <w:pStyle w:val="ListParagraph"/>
        <w:numPr>
          <w:ilvl w:val="0"/>
          <w:numId w:val="8"/>
        </w:numPr>
        <w:spacing w:after="0" w:line="240" w:lineRule="auto"/>
        <w:jc w:val="both"/>
        <w:rPr>
          <w:rFonts w:ascii="Century" w:hAnsi="Century"/>
          <w:sz w:val="20"/>
          <w:szCs w:val="20"/>
        </w:rPr>
      </w:pPr>
      <w:r>
        <w:rPr>
          <w:rFonts w:ascii="Century" w:hAnsi="Century"/>
          <w:sz w:val="20"/>
          <w:szCs w:val="20"/>
        </w:rPr>
        <w:t>Provide</w:t>
      </w:r>
      <w:r w:rsidRPr="004458A8">
        <w:rPr>
          <w:rFonts w:ascii="Century" w:hAnsi="Century"/>
          <w:sz w:val="20"/>
          <w:szCs w:val="20"/>
        </w:rPr>
        <w:t xml:space="preserve"> documentation and clear explanation of evidenced based screening tools used, substance abuse curriculum and weekly group session agendas, and other programmatic information on client numbers, group sizes, billing, etc.</w:t>
      </w:r>
      <w:r>
        <w:rPr>
          <w:rFonts w:ascii="Century" w:hAnsi="Century"/>
          <w:sz w:val="20"/>
          <w:szCs w:val="20"/>
        </w:rPr>
        <w:t xml:space="preserve"> to the problem-solving court team. </w:t>
      </w:r>
      <w:r w:rsidRPr="00C31B88">
        <w:rPr>
          <w:rFonts w:ascii="Century" w:hAnsi="Century"/>
          <w:b/>
          <w:sz w:val="20"/>
          <w:szCs w:val="20"/>
        </w:rPr>
        <w:t>[P]</w:t>
      </w:r>
    </w:p>
    <w:p w14:paraId="0F44F8C9" w14:textId="76542260" w:rsidR="00726CE5" w:rsidRPr="002207AF" w:rsidRDefault="007C1045" w:rsidP="0004340A">
      <w:pPr>
        <w:pStyle w:val="ListParagraph"/>
        <w:numPr>
          <w:ilvl w:val="0"/>
          <w:numId w:val="8"/>
        </w:numPr>
        <w:spacing w:after="0" w:line="240" w:lineRule="auto"/>
        <w:jc w:val="both"/>
        <w:rPr>
          <w:rFonts w:ascii="Century" w:hAnsi="Century"/>
          <w:sz w:val="20"/>
          <w:szCs w:val="20"/>
        </w:rPr>
      </w:pPr>
      <w:r>
        <w:rPr>
          <w:rFonts w:ascii="Century" w:hAnsi="Century"/>
          <w:sz w:val="20"/>
          <w:szCs w:val="20"/>
        </w:rPr>
        <w:t>Consult</w:t>
      </w:r>
      <w:r w:rsidR="00C31B88">
        <w:rPr>
          <w:rFonts w:ascii="Century" w:hAnsi="Century"/>
          <w:sz w:val="20"/>
          <w:szCs w:val="20"/>
        </w:rPr>
        <w:t xml:space="preserve"> </w:t>
      </w:r>
      <w:hyperlink r:id="rId159" w:history="1">
        <w:r w:rsidRPr="00BC3D47">
          <w:rPr>
            <w:rStyle w:val="Hyperlink"/>
            <w:rFonts w:ascii="Century" w:hAnsi="Century"/>
            <w:sz w:val="20"/>
            <w:szCs w:val="20"/>
          </w:rPr>
          <w:t>SAMSHA EBP Resource Center</w:t>
        </w:r>
        <w:r w:rsidR="00C31B88" w:rsidRPr="00BC3D47">
          <w:rPr>
            <w:rStyle w:val="Hyperlink"/>
            <w:rFonts w:ascii="Century" w:hAnsi="Century"/>
            <w:sz w:val="20"/>
            <w:szCs w:val="20"/>
          </w:rPr>
          <w:t xml:space="preserve"> to</w:t>
        </w:r>
      </w:hyperlink>
      <w:r w:rsidR="00C31B88">
        <w:rPr>
          <w:rFonts w:ascii="Century" w:hAnsi="Century"/>
          <w:sz w:val="20"/>
          <w:szCs w:val="20"/>
        </w:rPr>
        <w:t xml:space="preserve"> e</w:t>
      </w:r>
      <w:r w:rsidR="00C31B88" w:rsidRPr="004458A8">
        <w:rPr>
          <w:rFonts w:ascii="Century" w:hAnsi="Century"/>
          <w:sz w:val="20"/>
          <w:szCs w:val="20"/>
        </w:rPr>
        <w:t>nsure</w:t>
      </w:r>
      <w:r w:rsidR="00C31B88">
        <w:rPr>
          <w:rFonts w:ascii="Century" w:hAnsi="Century"/>
          <w:sz w:val="20"/>
          <w:szCs w:val="20"/>
        </w:rPr>
        <w:t xml:space="preserve"> </w:t>
      </w:r>
      <w:r w:rsidR="00C31B88" w:rsidRPr="004458A8">
        <w:rPr>
          <w:rFonts w:ascii="Century" w:hAnsi="Century"/>
          <w:sz w:val="20"/>
          <w:szCs w:val="20"/>
        </w:rPr>
        <w:t xml:space="preserve">that </w:t>
      </w:r>
      <w:r>
        <w:rPr>
          <w:rFonts w:ascii="Century" w:hAnsi="Century"/>
          <w:sz w:val="20"/>
          <w:szCs w:val="20"/>
        </w:rPr>
        <w:t xml:space="preserve">participants in the program are evaluated in a timely, </w:t>
      </w:r>
      <w:r w:rsidR="00C31B88">
        <w:rPr>
          <w:rFonts w:ascii="Century" w:hAnsi="Century"/>
          <w:sz w:val="20"/>
          <w:szCs w:val="20"/>
        </w:rPr>
        <w:t xml:space="preserve">efficient </w:t>
      </w:r>
      <w:r>
        <w:rPr>
          <w:rFonts w:ascii="Century" w:hAnsi="Century"/>
          <w:sz w:val="20"/>
          <w:szCs w:val="20"/>
        </w:rPr>
        <w:t>way</w:t>
      </w:r>
      <w:r w:rsidR="00C31B88">
        <w:rPr>
          <w:rFonts w:ascii="Century" w:hAnsi="Century"/>
          <w:sz w:val="20"/>
          <w:szCs w:val="20"/>
        </w:rPr>
        <w:t xml:space="preserve"> so that placement, transportation, and services</w:t>
      </w:r>
      <w:r w:rsidR="00C31B88" w:rsidRPr="004458A8">
        <w:rPr>
          <w:rFonts w:ascii="Century" w:hAnsi="Century"/>
          <w:sz w:val="20"/>
          <w:szCs w:val="20"/>
        </w:rPr>
        <w:t xml:space="preserve"> are </w:t>
      </w:r>
      <w:r w:rsidR="00C31B88">
        <w:rPr>
          <w:rFonts w:ascii="Century" w:hAnsi="Century"/>
          <w:sz w:val="20"/>
          <w:szCs w:val="20"/>
        </w:rPr>
        <w:t>addressed</w:t>
      </w:r>
      <w:r w:rsidR="00C31B88" w:rsidRPr="004458A8">
        <w:rPr>
          <w:rFonts w:ascii="Century" w:hAnsi="Century"/>
          <w:sz w:val="20"/>
          <w:szCs w:val="20"/>
        </w:rPr>
        <w:t xml:space="preserve"> in an expedited manner</w:t>
      </w:r>
      <w:r w:rsidR="00C31B88">
        <w:rPr>
          <w:rFonts w:ascii="Century" w:hAnsi="Century"/>
          <w:sz w:val="20"/>
          <w:szCs w:val="20"/>
        </w:rPr>
        <w:t>.</w:t>
      </w:r>
      <w:r>
        <w:rPr>
          <w:rFonts w:ascii="Century" w:hAnsi="Century"/>
          <w:sz w:val="20"/>
          <w:szCs w:val="20"/>
        </w:rPr>
        <w:t xml:space="preserve"> </w:t>
      </w:r>
      <w:r w:rsidRPr="007C1045">
        <w:rPr>
          <w:rFonts w:ascii="Century" w:hAnsi="Century"/>
          <w:b/>
          <w:sz w:val="20"/>
          <w:szCs w:val="20"/>
        </w:rPr>
        <w:t>[S]</w:t>
      </w:r>
    </w:p>
    <w:p w14:paraId="6408FC2D" w14:textId="15E5A5BB" w:rsidR="0004340A" w:rsidRPr="002207AF" w:rsidRDefault="002207AF" w:rsidP="0004340A">
      <w:pPr>
        <w:pStyle w:val="ListParagraph"/>
        <w:numPr>
          <w:ilvl w:val="0"/>
          <w:numId w:val="8"/>
        </w:numPr>
        <w:spacing w:after="0" w:line="240" w:lineRule="auto"/>
        <w:jc w:val="both"/>
        <w:rPr>
          <w:rFonts w:ascii="Century" w:hAnsi="Century"/>
          <w:sz w:val="20"/>
          <w:szCs w:val="20"/>
        </w:rPr>
      </w:pPr>
      <w:r w:rsidRPr="00EA2EE3">
        <w:rPr>
          <w:rFonts w:ascii="Century" w:hAnsi="Century"/>
          <w:sz w:val="20"/>
          <w:szCs w:val="20"/>
        </w:rPr>
        <w:t xml:space="preserve">Sign up for a mentor for your specific role and </w:t>
      </w:r>
      <w:r>
        <w:rPr>
          <w:rFonts w:ascii="Century" w:hAnsi="Century"/>
          <w:sz w:val="20"/>
          <w:szCs w:val="20"/>
        </w:rPr>
        <w:t xml:space="preserve">problem-solving court through our </w:t>
      </w:r>
      <w:hyperlink r:id="rId160" w:history="1">
        <w:r w:rsidRPr="00964ECF">
          <w:rPr>
            <w:rStyle w:val="Hyperlink"/>
            <w:rFonts w:ascii="Century" w:hAnsi="Century"/>
            <w:sz w:val="20"/>
            <w:szCs w:val="20"/>
          </w:rPr>
          <w:t>Professional Team Member Mentoring Program</w:t>
        </w:r>
      </w:hyperlink>
      <w:r>
        <w:rPr>
          <w:rFonts w:ascii="Century" w:hAnsi="Century"/>
          <w:sz w:val="20"/>
          <w:szCs w:val="20"/>
        </w:rPr>
        <w:t>.</w:t>
      </w:r>
      <w:r w:rsidRPr="00EA2EE3">
        <w:rPr>
          <w:rFonts w:ascii="Century" w:hAnsi="Century"/>
          <w:sz w:val="20"/>
          <w:szCs w:val="20"/>
        </w:rPr>
        <w:t xml:space="preserve"> </w:t>
      </w:r>
      <w:r w:rsidRPr="005C7708">
        <w:rPr>
          <w:rFonts w:ascii="Century" w:hAnsi="Century"/>
          <w:b/>
          <w:sz w:val="20"/>
          <w:szCs w:val="20"/>
        </w:rPr>
        <w:t>[S]</w:t>
      </w:r>
    </w:p>
    <w:p w14:paraId="759B6476" w14:textId="6C04B7D4" w:rsidR="00726CE5" w:rsidRPr="007136A2" w:rsidRDefault="00C31B88" w:rsidP="0004340A">
      <w:pPr>
        <w:pStyle w:val="ListParagraph"/>
        <w:numPr>
          <w:ilvl w:val="0"/>
          <w:numId w:val="32"/>
        </w:numPr>
        <w:spacing w:after="0" w:line="240" w:lineRule="auto"/>
        <w:jc w:val="both"/>
        <w:rPr>
          <w:rFonts w:ascii="Century" w:hAnsi="Century"/>
          <w:sz w:val="20"/>
          <w:szCs w:val="20"/>
        </w:rPr>
      </w:pPr>
      <w:r>
        <w:rPr>
          <w:rFonts w:ascii="Century" w:hAnsi="Century"/>
          <w:sz w:val="20"/>
          <w:szCs w:val="20"/>
        </w:rPr>
        <w:t xml:space="preserve">Meet with local drug testing provider to review policies and role on problem-solving court team. </w:t>
      </w:r>
      <w:r w:rsidRPr="00C31B88">
        <w:rPr>
          <w:rFonts w:ascii="Century" w:hAnsi="Century"/>
          <w:b/>
          <w:sz w:val="20"/>
          <w:szCs w:val="20"/>
        </w:rPr>
        <w:t>[S]</w:t>
      </w:r>
    </w:p>
    <w:p w14:paraId="6569FE7F" w14:textId="77777777" w:rsidR="0004340A" w:rsidRPr="007136A2" w:rsidRDefault="0004340A" w:rsidP="0004340A">
      <w:pPr>
        <w:spacing w:after="0" w:line="240" w:lineRule="auto"/>
        <w:jc w:val="both"/>
        <w:rPr>
          <w:rFonts w:ascii="Century" w:hAnsi="Century"/>
          <w:b/>
          <w:bCs/>
          <w:sz w:val="24"/>
          <w:szCs w:val="24"/>
        </w:rPr>
      </w:pPr>
      <w:r w:rsidRPr="007136A2">
        <w:rPr>
          <w:rFonts w:ascii="Century" w:hAnsi="Century"/>
          <w:b/>
          <w:bCs/>
          <w:i/>
          <w:sz w:val="20"/>
          <w:szCs w:val="20"/>
        </w:rPr>
        <w:t>Within 90 Days of Joining a Problem-Solving Court…</w:t>
      </w:r>
    </w:p>
    <w:p w14:paraId="04C31937" w14:textId="77777777" w:rsidR="007136A2" w:rsidRDefault="007136A2" w:rsidP="007136A2">
      <w:pPr>
        <w:pStyle w:val="ListParagraph"/>
        <w:numPr>
          <w:ilvl w:val="0"/>
          <w:numId w:val="10"/>
        </w:numPr>
        <w:spacing w:after="0" w:line="240" w:lineRule="auto"/>
        <w:jc w:val="both"/>
        <w:rPr>
          <w:rFonts w:ascii="Century" w:hAnsi="Century"/>
          <w:sz w:val="20"/>
          <w:szCs w:val="20"/>
        </w:rPr>
      </w:pPr>
      <w:r w:rsidRPr="005C7708">
        <w:rPr>
          <w:rFonts w:ascii="Century" w:hAnsi="Century"/>
          <w:sz w:val="20"/>
          <w:szCs w:val="20"/>
        </w:rPr>
        <w:t xml:space="preserve">Complete any necessary </w:t>
      </w:r>
      <w:hyperlink r:id="rId161" w:history="1">
        <w:r w:rsidRPr="00664DE7">
          <w:rPr>
            <w:rStyle w:val="Hyperlink"/>
            <w:rFonts w:ascii="Century" w:hAnsi="Century"/>
            <w:sz w:val="20"/>
            <w:szCs w:val="20"/>
          </w:rPr>
          <w:t>Phase I core curriculum</w:t>
        </w:r>
      </w:hyperlink>
      <w:r w:rsidRPr="005C7708">
        <w:rPr>
          <w:rFonts w:ascii="Century" w:hAnsi="Century"/>
          <w:sz w:val="20"/>
          <w:szCs w:val="20"/>
        </w:rPr>
        <w:t xml:space="preserve"> to review/supplement areas covered within the NDCI/CCI training modules or address any gaps in your</w:t>
      </w:r>
      <w:r>
        <w:rPr>
          <w:rFonts w:ascii="Century" w:hAnsi="Century"/>
          <w:sz w:val="20"/>
          <w:szCs w:val="20"/>
        </w:rPr>
        <w:t xml:space="preserve"> professional training to date.</w:t>
      </w:r>
      <w:r w:rsidRPr="00CA7E65">
        <w:rPr>
          <w:rFonts w:ascii="Century" w:hAnsi="Century"/>
          <w:sz w:val="20"/>
          <w:szCs w:val="20"/>
        </w:rPr>
        <w:t xml:space="preserve"> </w:t>
      </w:r>
      <w:r w:rsidRPr="00245A7E">
        <w:rPr>
          <w:rFonts w:ascii="Century" w:hAnsi="Century"/>
          <w:b/>
          <w:sz w:val="20"/>
          <w:szCs w:val="20"/>
        </w:rPr>
        <w:t>[</w:t>
      </w:r>
      <w:r>
        <w:rPr>
          <w:rFonts w:ascii="Century" w:hAnsi="Century"/>
          <w:b/>
          <w:sz w:val="20"/>
          <w:szCs w:val="20"/>
        </w:rPr>
        <w:t>P</w:t>
      </w:r>
      <w:r w:rsidRPr="00245A7E">
        <w:rPr>
          <w:rFonts w:ascii="Century" w:hAnsi="Century"/>
          <w:b/>
          <w:sz w:val="20"/>
          <w:szCs w:val="20"/>
        </w:rPr>
        <w:t>]</w:t>
      </w:r>
      <w:r>
        <w:rPr>
          <w:rFonts w:ascii="Century" w:hAnsi="Century"/>
          <w:sz w:val="20"/>
          <w:szCs w:val="20"/>
        </w:rPr>
        <w:t xml:space="preserve"> </w:t>
      </w:r>
    </w:p>
    <w:p w14:paraId="16D9125E" w14:textId="621AA026" w:rsidR="00726CE5" w:rsidRPr="007136A2" w:rsidRDefault="007136A2" w:rsidP="00CB5FE4">
      <w:pPr>
        <w:pStyle w:val="ListParagraph"/>
        <w:numPr>
          <w:ilvl w:val="0"/>
          <w:numId w:val="10"/>
        </w:numPr>
        <w:spacing w:after="0" w:line="240" w:lineRule="auto"/>
        <w:jc w:val="both"/>
        <w:rPr>
          <w:rFonts w:ascii="Century" w:hAnsi="Century"/>
          <w:sz w:val="20"/>
          <w:szCs w:val="20"/>
        </w:rPr>
      </w:pPr>
      <w:r>
        <w:rPr>
          <w:rFonts w:ascii="Century" w:hAnsi="Century"/>
          <w:sz w:val="20"/>
          <w:szCs w:val="20"/>
        </w:rPr>
        <w:t xml:space="preserve">Complete relevant </w:t>
      </w:r>
      <w:hyperlink r:id="rId162" w:history="1">
        <w:r w:rsidRPr="00F04969">
          <w:rPr>
            <w:rStyle w:val="Hyperlink"/>
            <w:rFonts w:ascii="Century" w:hAnsi="Century"/>
            <w:sz w:val="20"/>
            <w:szCs w:val="20"/>
          </w:rPr>
          <w:t>Phase II curriculum</w:t>
        </w:r>
      </w:hyperlink>
      <w:r>
        <w:rPr>
          <w:rFonts w:ascii="Century" w:hAnsi="Century"/>
          <w:sz w:val="20"/>
          <w:szCs w:val="20"/>
        </w:rPr>
        <w:t xml:space="preserve"> materials as needed to cover any gaps in training to date.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p>
    <w:p w14:paraId="20A25D4B" w14:textId="77777777" w:rsidR="006A6B2D" w:rsidRPr="007136A2" w:rsidRDefault="0004340A" w:rsidP="00CB5FE4">
      <w:pPr>
        <w:spacing w:after="0" w:line="240" w:lineRule="auto"/>
        <w:jc w:val="both"/>
        <w:rPr>
          <w:b/>
          <w:bCs/>
        </w:rPr>
      </w:pPr>
      <w:r w:rsidRPr="007136A2">
        <w:rPr>
          <w:rFonts w:ascii="Century" w:hAnsi="Century"/>
          <w:b/>
          <w:bCs/>
          <w:i/>
          <w:sz w:val="20"/>
          <w:szCs w:val="20"/>
        </w:rPr>
        <w:t>Ongoing After 90 Days of Joining a Problem-Solving Court…</w:t>
      </w:r>
    </w:p>
    <w:p w14:paraId="0FE1C21E" w14:textId="1D15D34C" w:rsidR="00C31B88" w:rsidRPr="004A6332" w:rsidRDefault="00C31B88" w:rsidP="00C31B88">
      <w:pPr>
        <w:pStyle w:val="ListParagraph"/>
        <w:numPr>
          <w:ilvl w:val="0"/>
          <w:numId w:val="10"/>
        </w:numPr>
        <w:spacing w:after="0" w:line="240" w:lineRule="auto"/>
        <w:jc w:val="both"/>
        <w:rPr>
          <w:rFonts w:ascii="Century" w:hAnsi="Century"/>
          <w:sz w:val="20"/>
          <w:szCs w:val="20"/>
        </w:rPr>
      </w:pPr>
      <w:r w:rsidRPr="00C31B88">
        <w:rPr>
          <w:rFonts w:ascii="Century" w:hAnsi="Century"/>
          <w:sz w:val="20"/>
          <w:szCs w:val="20"/>
        </w:rPr>
        <w:t xml:space="preserve">Visit another problem-solving court outside of your jurisdiction, meet with the designee from your profession (or one similar) and learn about their role, and observe how the team collaborates and consider what your own team might do to improve. </w:t>
      </w:r>
      <w:r w:rsidRPr="00C31B88">
        <w:rPr>
          <w:rFonts w:ascii="Century" w:hAnsi="Century"/>
          <w:b/>
          <w:sz w:val="20"/>
          <w:szCs w:val="20"/>
        </w:rPr>
        <w:t>[</w:t>
      </w:r>
      <w:r>
        <w:rPr>
          <w:rFonts w:ascii="Century" w:hAnsi="Century"/>
          <w:b/>
          <w:sz w:val="20"/>
          <w:szCs w:val="20"/>
        </w:rPr>
        <w:t>S</w:t>
      </w:r>
      <w:r w:rsidRPr="00C31B88">
        <w:rPr>
          <w:rFonts w:ascii="Century" w:hAnsi="Century"/>
          <w:b/>
          <w:sz w:val="20"/>
          <w:szCs w:val="20"/>
        </w:rPr>
        <w:t>]</w:t>
      </w:r>
    </w:p>
    <w:p w14:paraId="6957CDF8" w14:textId="37EBB1A8" w:rsidR="004A6332" w:rsidRPr="005163FF" w:rsidRDefault="004A6332" w:rsidP="005163FF">
      <w:pPr>
        <w:pStyle w:val="ListParagraph"/>
        <w:numPr>
          <w:ilvl w:val="0"/>
          <w:numId w:val="10"/>
        </w:numPr>
        <w:spacing w:after="0" w:line="240" w:lineRule="auto"/>
        <w:jc w:val="both"/>
        <w:rPr>
          <w:rFonts w:ascii="Century" w:hAnsi="Century"/>
          <w:sz w:val="20"/>
          <w:szCs w:val="20"/>
        </w:rPr>
      </w:pPr>
      <w:r>
        <w:rPr>
          <w:rFonts w:ascii="Century" w:hAnsi="Century"/>
          <w:sz w:val="20"/>
          <w:szCs w:val="20"/>
        </w:rPr>
        <w:t xml:space="preserve">Attend any trainings offered through the National Association of Drug Court Professionals, the National Drug Court Institute, or the Colorado Judicial Branch’s Collaborative Justice Conference. </w:t>
      </w:r>
      <w:r w:rsidRPr="000A36D3">
        <w:rPr>
          <w:rFonts w:ascii="Century" w:hAnsi="Century"/>
          <w:b/>
          <w:sz w:val="20"/>
          <w:szCs w:val="20"/>
        </w:rPr>
        <w:t>[</w:t>
      </w:r>
      <w:r>
        <w:rPr>
          <w:rFonts w:ascii="Century" w:hAnsi="Century"/>
          <w:b/>
          <w:sz w:val="20"/>
          <w:szCs w:val="20"/>
        </w:rPr>
        <w:t>P</w:t>
      </w:r>
      <w:r w:rsidRPr="000A36D3">
        <w:rPr>
          <w:rFonts w:ascii="Century" w:hAnsi="Century"/>
          <w:b/>
          <w:sz w:val="20"/>
          <w:szCs w:val="20"/>
        </w:rPr>
        <w:t>]</w:t>
      </w:r>
      <w:r>
        <w:br w:type="page"/>
      </w:r>
    </w:p>
    <w:p w14:paraId="767001C0" w14:textId="37A80F10" w:rsidR="007136A2" w:rsidRPr="007136A2" w:rsidRDefault="007136A2" w:rsidP="007136A2">
      <w:pPr>
        <w:tabs>
          <w:tab w:val="left" w:pos="8715"/>
        </w:tabs>
        <w:spacing w:after="0" w:line="240" w:lineRule="auto"/>
        <w:jc w:val="both"/>
      </w:pPr>
    </w:p>
    <w:p w14:paraId="62E0B164" w14:textId="77777777" w:rsidR="006A6B2D" w:rsidRPr="006A6B2D" w:rsidRDefault="006A6B2D" w:rsidP="006A6B2D"/>
    <w:sectPr w:rsidR="006A6B2D" w:rsidRPr="006A6B2D" w:rsidSect="002E4C41">
      <w:footerReference w:type="first" r:id="rId16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39E3" w14:textId="77777777" w:rsidR="00D81B29" w:rsidRDefault="00D81B29" w:rsidP="00AA38BF">
      <w:pPr>
        <w:spacing w:after="0" w:line="240" w:lineRule="auto"/>
      </w:pPr>
      <w:r>
        <w:separator/>
      </w:r>
    </w:p>
  </w:endnote>
  <w:endnote w:type="continuationSeparator" w:id="0">
    <w:p w14:paraId="1A28B422" w14:textId="77777777" w:rsidR="00D81B29" w:rsidRDefault="00D81B29" w:rsidP="00AA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7936" w14:textId="77777777" w:rsidR="00042175" w:rsidRPr="00AA38BF" w:rsidRDefault="00042175" w:rsidP="006A2A6E">
    <w:pPr>
      <w:pStyle w:val="Footer"/>
      <w:tabs>
        <w:tab w:val="clear" w:pos="9360"/>
        <w:tab w:val="right" w:pos="10800"/>
      </w:tabs>
      <w:rPr>
        <w:rFonts w:ascii="Century" w:hAnsi="Century"/>
        <w:smallCaps/>
        <w:sz w:val="20"/>
        <w:szCs w:val="20"/>
      </w:rPr>
    </w:pPr>
    <w:r>
      <w:rPr>
        <w:rFonts w:ascii="Century" w:hAnsi="Century"/>
        <w:smallCaps/>
        <w:noProof/>
        <w:sz w:val="20"/>
        <w:szCs w:val="20"/>
      </w:rPr>
      <mc:AlternateContent>
        <mc:Choice Requires="wps">
          <w:drawing>
            <wp:anchor distT="0" distB="0" distL="114300" distR="114300" simplePos="0" relativeHeight="251656192" behindDoc="0" locked="0" layoutInCell="1" allowOverlap="1" wp14:anchorId="67F3929C" wp14:editId="064C4603">
              <wp:simplePos x="0" y="0"/>
              <wp:positionH relativeFrom="margin">
                <wp:align>right</wp:align>
              </wp:positionH>
              <wp:positionV relativeFrom="paragraph">
                <wp:posOffset>-57150</wp:posOffset>
              </wp:positionV>
              <wp:extent cx="68770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77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7BA96" id="Straight Connector 1" o:spid="_x0000_s1026" style="position:absolute;z-index:2516561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90.3pt,-4.5pt" to="1031.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" strokecolor="black [3213]" strokeweight=".5pt">
              <w10:wrap anchorx="margin"/>
            </v:line>
          </w:pict>
        </mc:Fallback>
      </mc:AlternateContent>
    </w:r>
    <w:r>
      <w:rPr>
        <w:rFonts w:ascii="Century" w:hAnsi="Century"/>
        <w:smallCaps/>
        <w:sz w:val="20"/>
        <w:szCs w:val="20"/>
      </w:rPr>
      <w:t>Problem-Solving Court</w:t>
    </w:r>
    <w:r w:rsidRPr="00AA38BF">
      <w:rPr>
        <w:rFonts w:ascii="Century" w:hAnsi="Century"/>
        <w:smallCaps/>
        <w:sz w:val="20"/>
        <w:szCs w:val="20"/>
      </w:rPr>
      <w:t xml:space="preserve"> Orientation Checklist</w:t>
    </w:r>
    <w:r>
      <w:rPr>
        <w:rFonts w:ascii="Century" w:hAnsi="Century"/>
        <w:smallCaps/>
        <w:sz w:val="20"/>
        <w:szCs w:val="20"/>
      </w:rPr>
      <w:t xml:space="preserve"> Template</w:t>
    </w:r>
    <w:r w:rsidRPr="00AA38BF">
      <w:rPr>
        <w:rFonts w:ascii="Century" w:hAnsi="Century"/>
        <w:smallCaps/>
        <w:sz w:val="20"/>
        <w:szCs w:val="20"/>
      </w:rPr>
      <w:tab/>
      <w:t xml:space="preserve">Page </w:t>
    </w:r>
    <w:r>
      <w:rPr>
        <w:rFonts w:ascii="Century" w:hAnsi="Century"/>
        <w:smallCaps/>
        <w:sz w:val="20"/>
        <w:szCs w:val="20"/>
      </w:rPr>
      <w:fldChar w:fldCharType="begin"/>
    </w:r>
    <w:r>
      <w:rPr>
        <w:rFonts w:ascii="Century" w:hAnsi="Century"/>
        <w:smallCaps/>
        <w:sz w:val="20"/>
        <w:szCs w:val="20"/>
      </w:rPr>
      <w:instrText xml:space="preserve"> PAGE   \* MERGEFORMAT </w:instrText>
    </w:r>
    <w:r>
      <w:rPr>
        <w:rFonts w:ascii="Century" w:hAnsi="Century"/>
        <w:smallCaps/>
        <w:sz w:val="20"/>
        <w:szCs w:val="20"/>
      </w:rPr>
      <w:fldChar w:fldCharType="separate"/>
    </w:r>
    <w:r>
      <w:rPr>
        <w:rFonts w:ascii="Century" w:hAnsi="Century"/>
        <w:smallCaps/>
        <w:noProof/>
        <w:sz w:val="20"/>
        <w:szCs w:val="20"/>
      </w:rPr>
      <w:t>3</w:t>
    </w:r>
    <w:r>
      <w:rPr>
        <w:rFonts w:ascii="Century" w:hAnsi="Century"/>
        <w:smallCaps/>
        <w:sz w:val="20"/>
        <w:szCs w:val="20"/>
      </w:rPr>
      <w:fldChar w:fldCharType="end"/>
    </w:r>
    <w:r w:rsidRPr="00AA38BF">
      <w:rPr>
        <w:rFonts w:ascii="Century" w:hAnsi="Century"/>
        <w:smallCaps/>
        <w:sz w:val="20"/>
        <w:szCs w:val="20"/>
      </w:rPr>
      <w:t xml:space="preserve"> of </w:t>
    </w:r>
    <w:r>
      <w:rPr>
        <w:rFonts w:ascii="Century" w:hAnsi="Century"/>
        <w:smallCaps/>
        <w:sz w:val="20"/>
        <w:szCs w:val="20"/>
      </w:rPr>
      <w:fldChar w:fldCharType="begin"/>
    </w:r>
    <w:r>
      <w:rPr>
        <w:rFonts w:ascii="Century" w:hAnsi="Century"/>
        <w:smallCaps/>
        <w:sz w:val="20"/>
        <w:szCs w:val="20"/>
      </w:rPr>
      <w:instrText xml:space="preserve"> PAGE   \* MERGEFORMAT </w:instrText>
    </w:r>
    <w:r>
      <w:rPr>
        <w:rFonts w:ascii="Century" w:hAnsi="Century"/>
        <w:smallCaps/>
        <w:sz w:val="20"/>
        <w:szCs w:val="20"/>
      </w:rPr>
      <w:fldChar w:fldCharType="separate"/>
    </w:r>
    <w:r>
      <w:rPr>
        <w:rFonts w:ascii="Century" w:hAnsi="Century"/>
        <w:smallCaps/>
        <w:noProof/>
        <w:sz w:val="20"/>
        <w:szCs w:val="20"/>
      </w:rPr>
      <w:t>2</w:t>
    </w:r>
    <w:r>
      <w:rPr>
        <w:rFonts w:ascii="Century" w:hAnsi="Century"/>
        <w:smallCap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5D85" w14:textId="77777777" w:rsidR="00042175" w:rsidRPr="00977B01" w:rsidRDefault="00042175" w:rsidP="002E4C41">
    <w:pPr>
      <w:pStyle w:val="Footer"/>
      <w:tabs>
        <w:tab w:val="clear" w:pos="9360"/>
        <w:tab w:val="right" w:pos="10800"/>
      </w:tabs>
      <w:rPr>
        <w:rFonts w:ascii="Century" w:hAnsi="Century"/>
        <w:smallCaps/>
        <w:sz w:val="20"/>
        <w:szCs w:val="20"/>
      </w:rPr>
    </w:pPr>
    <w:r>
      <w:rPr>
        <w:rFonts w:ascii="Century" w:hAnsi="Century"/>
        <w:smallCaps/>
        <w:noProof/>
        <w:sz w:val="20"/>
        <w:szCs w:val="20"/>
      </w:rPr>
      <mc:AlternateContent>
        <mc:Choice Requires="wps">
          <w:drawing>
            <wp:anchor distT="0" distB="0" distL="114300" distR="114300" simplePos="0" relativeHeight="251657216" behindDoc="0" locked="0" layoutInCell="1" allowOverlap="1" wp14:anchorId="3726A4AD" wp14:editId="6088548A">
              <wp:simplePos x="0" y="0"/>
              <wp:positionH relativeFrom="column">
                <wp:posOffset>-9525</wp:posOffset>
              </wp:positionH>
              <wp:positionV relativeFrom="paragraph">
                <wp:posOffset>-57150</wp:posOffset>
              </wp:positionV>
              <wp:extent cx="68389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89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AE66BA" id="Straight Connector 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5pt" to="537.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" strokecolor="black [3213]" strokeweight=".5pt"/>
          </w:pict>
        </mc:Fallback>
      </mc:AlternateContent>
    </w:r>
    <w:r>
      <w:rPr>
        <w:rFonts w:ascii="Century" w:hAnsi="Century"/>
        <w:smallCaps/>
        <w:sz w:val="20"/>
        <w:szCs w:val="20"/>
      </w:rPr>
      <w:t>Problem-Solving Court Orientation Template Instructions (v. 03/2020)</w:t>
    </w:r>
    <w:r>
      <w:rPr>
        <w:rFonts w:ascii="Century" w:hAnsi="Century"/>
        <w:smallCaps/>
        <w:sz w:val="20"/>
        <w:szCs w:val="20"/>
      </w:rPr>
      <w:tab/>
      <w:t>Page</w:t>
    </w:r>
    <w:r w:rsidRPr="00AA38BF">
      <w:rPr>
        <w:rFonts w:ascii="Century" w:hAnsi="Century"/>
        <w:smallCaps/>
        <w:sz w:val="20"/>
        <w:szCs w:val="20"/>
      </w:rPr>
      <w:t xml:space="preserve"> </w:t>
    </w:r>
    <w:r>
      <w:rPr>
        <w:rFonts w:ascii="Century" w:hAnsi="Century"/>
        <w:smallCaps/>
        <w:sz w:val="20"/>
        <w:szCs w:val="20"/>
      </w:rPr>
      <w:t xml:space="preserve">1 of </w:t>
    </w:r>
    <w:r>
      <w:rPr>
        <w:rFonts w:ascii="Century" w:hAnsi="Century"/>
        <w:smallCaps/>
        <w:sz w:val="20"/>
        <w:szCs w:val="20"/>
      </w:rPr>
      <w:fldChar w:fldCharType="begin"/>
    </w:r>
    <w:r>
      <w:rPr>
        <w:rFonts w:ascii="Century" w:hAnsi="Century"/>
        <w:smallCaps/>
        <w:sz w:val="20"/>
        <w:szCs w:val="20"/>
      </w:rPr>
      <w:instrText xml:space="preserve"> NUMPAGES   \* MERGEFORMAT </w:instrText>
    </w:r>
    <w:r>
      <w:rPr>
        <w:rFonts w:ascii="Century" w:hAnsi="Century"/>
        <w:smallCaps/>
        <w:sz w:val="20"/>
        <w:szCs w:val="20"/>
      </w:rPr>
      <w:fldChar w:fldCharType="separate"/>
    </w:r>
    <w:r>
      <w:rPr>
        <w:rFonts w:ascii="Century" w:hAnsi="Century"/>
        <w:smallCaps/>
        <w:noProof/>
        <w:sz w:val="20"/>
        <w:szCs w:val="20"/>
      </w:rPr>
      <w:t>2</w:t>
    </w:r>
    <w:r>
      <w:rPr>
        <w:rFonts w:ascii="Century" w:hAnsi="Century"/>
        <w:smallCap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AAC8" w14:textId="77777777" w:rsidR="00042175" w:rsidRPr="00977B01" w:rsidRDefault="00042175" w:rsidP="007D78F4">
    <w:pPr>
      <w:pStyle w:val="Footer"/>
      <w:tabs>
        <w:tab w:val="clear" w:pos="9360"/>
        <w:tab w:val="right" w:pos="10800"/>
      </w:tabs>
      <w:rPr>
        <w:rFonts w:ascii="Century" w:hAnsi="Century"/>
        <w:smallCaps/>
        <w:sz w:val="20"/>
        <w:szCs w:val="20"/>
      </w:rPr>
    </w:pPr>
    <w:r>
      <w:rPr>
        <w:rFonts w:ascii="Century" w:hAnsi="Century"/>
        <w:smallCaps/>
        <w:noProof/>
        <w:sz w:val="20"/>
        <w:szCs w:val="20"/>
      </w:rPr>
      <mc:AlternateContent>
        <mc:Choice Requires="wps">
          <w:drawing>
            <wp:anchor distT="0" distB="0" distL="114300" distR="114300" simplePos="0" relativeHeight="251658240" behindDoc="0" locked="0" layoutInCell="1" allowOverlap="1" wp14:anchorId="69202E36" wp14:editId="1299C608">
              <wp:simplePos x="0" y="0"/>
              <wp:positionH relativeFrom="column">
                <wp:posOffset>-9526</wp:posOffset>
              </wp:positionH>
              <wp:positionV relativeFrom="paragraph">
                <wp:posOffset>-57150</wp:posOffset>
              </wp:positionV>
              <wp:extent cx="68675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675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0CB75" id="Straight Connector 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" strokecolor="black [3213]" strokeweight=".5pt"/>
          </w:pict>
        </mc:Fallback>
      </mc:AlternateContent>
    </w:r>
    <w:r>
      <w:rPr>
        <w:rFonts w:ascii="Century" w:hAnsi="Century"/>
        <w:smallCaps/>
        <w:sz w:val="20"/>
        <w:szCs w:val="20"/>
      </w:rPr>
      <w:t>Example Problem-Solving Court Orientation Checklist</w:t>
    </w:r>
    <w:r>
      <w:rPr>
        <w:rFonts w:ascii="Century" w:hAnsi="Century"/>
        <w:smallCaps/>
        <w:sz w:val="20"/>
        <w:szCs w:val="20"/>
      </w:rPr>
      <w:tab/>
      <w:t>Page</w:t>
    </w:r>
    <w:r w:rsidRPr="00AA38BF">
      <w:rPr>
        <w:rFonts w:ascii="Century" w:hAnsi="Century"/>
        <w:smallCaps/>
        <w:sz w:val="20"/>
        <w:szCs w:val="20"/>
      </w:rPr>
      <w:t xml:space="preserve"> </w:t>
    </w:r>
    <w:r>
      <w:rPr>
        <w:rFonts w:ascii="Century" w:hAnsi="Century"/>
        <w:smallCaps/>
        <w:sz w:val="20"/>
        <w:szCs w:val="20"/>
      </w:rPr>
      <w:fldChar w:fldCharType="begin"/>
    </w:r>
    <w:r>
      <w:rPr>
        <w:rFonts w:ascii="Century" w:hAnsi="Century"/>
        <w:smallCaps/>
        <w:sz w:val="20"/>
        <w:szCs w:val="20"/>
      </w:rPr>
      <w:instrText xml:space="preserve"> PAGE   \* MERGEFORMAT </w:instrText>
    </w:r>
    <w:r>
      <w:rPr>
        <w:rFonts w:ascii="Century" w:hAnsi="Century"/>
        <w:smallCaps/>
        <w:sz w:val="20"/>
        <w:szCs w:val="20"/>
      </w:rPr>
      <w:fldChar w:fldCharType="separate"/>
    </w:r>
    <w:r>
      <w:rPr>
        <w:rFonts w:ascii="Century" w:hAnsi="Century"/>
        <w:smallCaps/>
        <w:noProof/>
        <w:sz w:val="20"/>
        <w:szCs w:val="20"/>
      </w:rPr>
      <w:t>2</w:t>
    </w:r>
    <w:r>
      <w:rPr>
        <w:rFonts w:ascii="Century" w:hAnsi="Century"/>
        <w:smallCaps/>
        <w:sz w:val="20"/>
        <w:szCs w:val="20"/>
      </w:rPr>
      <w:fldChar w:fldCharType="end"/>
    </w:r>
    <w:r>
      <w:rPr>
        <w:rFonts w:ascii="Century" w:hAnsi="Century"/>
        <w:smallCaps/>
        <w:sz w:val="20"/>
        <w:szCs w:val="20"/>
      </w:rPr>
      <w:t xml:space="preserve"> of </w:t>
    </w:r>
    <w:r w:rsidRPr="00AA38BF">
      <w:rPr>
        <w:rFonts w:ascii="Century" w:hAnsi="Century"/>
        <w:smallCaps/>
        <w:sz w:val="20"/>
        <w:szCs w:val="20"/>
      </w:rPr>
      <w:fldChar w:fldCharType="begin"/>
    </w:r>
    <w:r w:rsidRPr="00AA38BF">
      <w:rPr>
        <w:rFonts w:ascii="Century" w:hAnsi="Century"/>
        <w:smallCaps/>
        <w:sz w:val="20"/>
        <w:szCs w:val="20"/>
      </w:rPr>
      <w:instrText xml:space="preserve"> PAGE   \* MERGEFORMAT </w:instrText>
    </w:r>
    <w:r w:rsidRPr="00AA38BF">
      <w:rPr>
        <w:rFonts w:ascii="Century" w:hAnsi="Century"/>
        <w:smallCaps/>
        <w:sz w:val="20"/>
        <w:szCs w:val="20"/>
      </w:rPr>
      <w:fldChar w:fldCharType="separate"/>
    </w:r>
    <w:r>
      <w:rPr>
        <w:rFonts w:ascii="Century" w:hAnsi="Century"/>
        <w:smallCaps/>
        <w:sz w:val="20"/>
        <w:szCs w:val="20"/>
      </w:rPr>
      <w:t>2</w:t>
    </w:r>
    <w:r w:rsidRPr="00AA38BF">
      <w:rPr>
        <w:rFonts w:ascii="Century" w:hAnsi="Century"/>
        <w:small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B5D8" w14:textId="77777777" w:rsidR="00D81B29" w:rsidRDefault="00D81B29" w:rsidP="00AA38BF">
      <w:pPr>
        <w:spacing w:after="0" w:line="240" w:lineRule="auto"/>
      </w:pPr>
      <w:r>
        <w:separator/>
      </w:r>
    </w:p>
  </w:footnote>
  <w:footnote w:type="continuationSeparator" w:id="0">
    <w:p w14:paraId="7B942CE3" w14:textId="77777777" w:rsidR="00D81B29" w:rsidRDefault="00D81B29" w:rsidP="00AA3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0D3"/>
    <w:multiLevelType w:val="hybridMultilevel"/>
    <w:tmpl w:val="2E62D6B4"/>
    <w:lvl w:ilvl="0" w:tplc="C1F8E4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C79E8"/>
    <w:multiLevelType w:val="hybridMultilevel"/>
    <w:tmpl w:val="DE0C1E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C31151"/>
    <w:multiLevelType w:val="hybridMultilevel"/>
    <w:tmpl w:val="5D248D52"/>
    <w:lvl w:ilvl="0" w:tplc="C1F8E4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6735B"/>
    <w:multiLevelType w:val="hybridMultilevel"/>
    <w:tmpl w:val="94DA1AD2"/>
    <w:lvl w:ilvl="0" w:tplc="54BE95E6">
      <w:start w:val="1"/>
      <w:numFmt w:val="decimal"/>
      <w:lvlText w:val="%1)"/>
      <w:lvlJc w:val="left"/>
      <w:pPr>
        <w:ind w:left="820" w:hanging="360"/>
      </w:pPr>
      <w:rPr>
        <w:rFonts w:ascii="Calibri" w:eastAsia="Calibri" w:hAnsi="Calibri" w:cs="Calibri" w:hint="default"/>
        <w:b/>
        <w:bCs/>
        <w:spacing w:val="-1"/>
        <w:w w:val="99"/>
        <w:sz w:val="20"/>
        <w:szCs w:val="20"/>
      </w:rPr>
    </w:lvl>
    <w:lvl w:ilvl="1" w:tplc="24AC43EA">
      <w:numFmt w:val="bullet"/>
      <w:lvlText w:val="•"/>
      <w:lvlJc w:val="left"/>
      <w:pPr>
        <w:ind w:left="1696" w:hanging="360"/>
      </w:pPr>
      <w:rPr>
        <w:rFonts w:hint="default"/>
      </w:rPr>
    </w:lvl>
    <w:lvl w:ilvl="2" w:tplc="CE089E8E">
      <w:numFmt w:val="bullet"/>
      <w:lvlText w:val="•"/>
      <w:lvlJc w:val="left"/>
      <w:pPr>
        <w:ind w:left="2572" w:hanging="360"/>
      </w:pPr>
      <w:rPr>
        <w:rFonts w:hint="default"/>
      </w:rPr>
    </w:lvl>
    <w:lvl w:ilvl="3" w:tplc="49F6C984">
      <w:numFmt w:val="bullet"/>
      <w:lvlText w:val="•"/>
      <w:lvlJc w:val="left"/>
      <w:pPr>
        <w:ind w:left="3448" w:hanging="360"/>
      </w:pPr>
      <w:rPr>
        <w:rFonts w:hint="default"/>
      </w:rPr>
    </w:lvl>
    <w:lvl w:ilvl="4" w:tplc="6CE8579A">
      <w:numFmt w:val="bullet"/>
      <w:lvlText w:val="•"/>
      <w:lvlJc w:val="left"/>
      <w:pPr>
        <w:ind w:left="4324" w:hanging="360"/>
      </w:pPr>
      <w:rPr>
        <w:rFonts w:hint="default"/>
      </w:rPr>
    </w:lvl>
    <w:lvl w:ilvl="5" w:tplc="303A8FE6">
      <w:numFmt w:val="bullet"/>
      <w:lvlText w:val="•"/>
      <w:lvlJc w:val="left"/>
      <w:pPr>
        <w:ind w:left="5200" w:hanging="360"/>
      </w:pPr>
      <w:rPr>
        <w:rFonts w:hint="default"/>
      </w:rPr>
    </w:lvl>
    <w:lvl w:ilvl="6" w:tplc="1092F220">
      <w:numFmt w:val="bullet"/>
      <w:lvlText w:val="•"/>
      <w:lvlJc w:val="left"/>
      <w:pPr>
        <w:ind w:left="6076" w:hanging="360"/>
      </w:pPr>
      <w:rPr>
        <w:rFonts w:hint="default"/>
      </w:rPr>
    </w:lvl>
    <w:lvl w:ilvl="7" w:tplc="67106DA0">
      <w:numFmt w:val="bullet"/>
      <w:lvlText w:val="•"/>
      <w:lvlJc w:val="left"/>
      <w:pPr>
        <w:ind w:left="6952" w:hanging="360"/>
      </w:pPr>
      <w:rPr>
        <w:rFonts w:hint="default"/>
      </w:rPr>
    </w:lvl>
    <w:lvl w:ilvl="8" w:tplc="0D722490">
      <w:numFmt w:val="bullet"/>
      <w:lvlText w:val="•"/>
      <w:lvlJc w:val="left"/>
      <w:pPr>
        <w:ind w:left="7828" w:hanging="360"/>
      </w:pPr>
      <w:rPr>
        <w:rFonts w:hint="default"/>
      </w:rPr>
    </w:lvl>
  </w:abstractNum>
  <w:abstractNum w:abstractNumId="4" w15:restartNumberingAfterBreak="0">
    <w:nsid w:val="0606459B"/>
    <w:multiLevelType w:val="hybridMultilevel"/>
    <w:tmpl w:val="3712F4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2071F1"/>
    <w:multiLevelType w:val="hybridMultilevel"/>
    <w:tmpl w:val="7BF27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A54BB"/>
    <w:multiLevelType w:val="hybridMultilevel"/>
    <w:tmpl w:val="7D1C0238"/>
    <w:lvl w:ilvl="0" w:tplc="C1F8E4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B0A"/>
    <w:multiLevelType w:val="hybridMultilevel"/>
    <w:tmpl w:val="66E61B56"/>
    <w:lvl w:ilvl="0" w:tplc="C1F8E4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A06AE"/>
    <w:multiLevelType w:val="hybridMultilevel"/>
    <w:tmpl w:val="D05E50FC"/>
    <w:lvl w:ilvl="0" w:tplc="C1F8E4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F5BA1"/>
    <w:multiLevelType w:val="hybridMultilevel"/>
    <w:tmpl w:val="5EDCAC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F62A5"/>
    <w:multiLevelType w:val="hybridMultilevel"/>
    <w:tmpl w:val="3B9068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42614"/>
    <w:multiLevelType w:val="hybridMultilevel"/>
    <w:tmpl w:val="EACEA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9506A5"/>
    <w:multiLevelType w:val="hybridMultilevel"/>
    <w:tmpl w:val="4D0AE9E2"/>
    <w:lvl w:ilvl="0" w:tplc="C1F8E4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D0DCC"/>
    <w:multiLevelType w:val="hybridMultilevel"/>
    <w:tmpl w:val="06DA1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F0A6F"/>
    <w:multiLevelType w:val="hybridMultilevel"/>
    <w:tmpl w:val="F6B40AB0"/>
    <w:lvl w:ilvl="0" w:tplc="9C7E322A">
      <w:numFmt w:val="bullet"/>
      <w:lvlText w:val="•"/>
      <w:lvlJc w:val="left"/>
      <w:pPr>
        <w:ind w:left="1080" w:hanging="720"/>
      </w:pPr>
      <w:rPr>
        <w:rFonts w:ascii="Century" w:eastAsiaTheme="minorHAnsi"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8128D"/>
    <w:multiLevelType w:val="hybridMultilevel"/>
    <w:tmpl w:val="8BAE3D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611AF9"/>
    <w:multiLevelType w:val="hybridMultilevel"/>
    <w:tmpl w:val="36B8AE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F8039E"/>
    <w:multiLevelType w:val="hybridMultilevel"/>
    <w:tmpl w:val="FBCC56B2"/>
    <w:lvl w:ilvl="0" w:tplc="80189052">
      <w:start w:val="1"/>
      <w:numFmt w:val="bullet"/>
      <w:lvlText w:val=""/>
      <w:lvlJc w:val="left"/>
      <w:pPr>
        <w:ind w:left="720" w:hanging="360"/>
      </w:pPr>
      <w:rPr>
        <w:rFonts w:ascii="Wingdings" w:hAnsi="Wingdings"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134A4"/>
    <w:multiLevelType w:val="hybridMultilevel"/>
    <w:tmpl w:val="F7145944"/>
    <w:lvl w:ilvl="0" w:tplc="C1F8E4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81737"/>
    <w:multiLevelType w:val="hybridMultilevel"/>
    <w:tmpl w:val="9E5C9C7E"/>
    <w:lvl w:ilvl="0" w:tplc="C1F8E4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7566D"/>
    <w:multiLevelType w:val="hybridMultilevel"/>
    <w:tmpl w:val="69846B64"/>
    <w:lvl w:ilvl="0" w:tplc="51CEE59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A06FAF"/>
    <w:multiLevelType w:val="hybridMultilevel"/>
    <w:tmpl w:val="A8B017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AB0621"/>
    <w:multiLevelType w:val="hybridMultilevel"/>
    <w:tmpl w:val="AA82AD58"/>
    <w:lvl w:ilvl="0" w:tplc="C1F8E4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148F0"/>
    <w:multiLevelType w:val="hybridMultilevel"/>
    <w:tmpl w:val="FFCA6EE0"/>
    <w:lvl w:ilvl="0" w:tplc="C1F8E4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0976EF"/>
    <w:multiLevelType w:val="hybridMultilevel"/>
    <w:tmpl w:val="4660467A"/>
    <w:lvl w:ilvl="0" w:tplc="11F8A09E">
      <w:start w:val="1"/>
      <w:numFmt w:val="bullet"/>
      <w:lvlText w:val=""/>
      <w:lvlJc w:val="left"/>
      <w:pPr>
        <w:ind w:left="1800" w:hanging="360"/>
      </w:pPr>
      <w:rPr>
        <w:rFonts w:ascii="Wingdings" w:hAnsi="Wingdings" w:hint="default"/>
        <w:b w:val="0"/>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5DB5865"/>
    <w:multiLevelType w:val="hybridMultilevel"/>
    <w:tmpl w:val="544C7454"/>
    <w:lvl w:ilvl="0" w:tplc="C1F8E45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95A1C"/>
    <w:multiLevelType w:val="hybridMultilevel"/>
    <w:tmpl w:val="330243D2"/>
    <w:lvl w:ilvl="0" w:tplc="C1F8E4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B14EC"/>
    <w:multiLevelType w:val="hybridMultilevel"/>
    <w:tmpl w:val="3F4484CE"/>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2285C"/>
    <w:multiLevelType w:val="hybridMultilevel"/>
    <w:tmpl w:val="ACA6DBF8"/>
    <w:lvl w:ilvl="0" w:tplc="433E0798">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5A615B"/>
    <w:multiLevelType w:val="hybridMultilevel"/>
    <w:tmpl w:val="5B0EA7F8"/>
    <w:lvl w:ilvl="0" w:tplc="C1F8E4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966C1"/>
    <w:multiLevelType w:val="hybridMultilevel"/>
    <w:tmpl w:val="3DBA8A8E"/>
    <w:lvl w:ilvl="0" w:tplc="C1F8E4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5"/>
  </w:num>
  <w:num w:numId="5">
    <w:abstractNumId w:val="21"/>
  </w:num>
  <w:num w:numId="6">
    <w:abstractNumId w:val="11"/>
  </w:num>
  <w:num w:numId="7">
    <w:abstractNumId w:val="16"/>
  </w:num>
  <w:num w:numId="8">
    <w:abstractNumId w:val="17"/>
  </w:num>
  <w:num w:numId="9">
    <w:abstractNumId w:val="7"/>
  </w:num>
  <w:num w:numId="10">
    <w:abstractNumId w:val="26"/>
  </w:num>
  <w:num w:numId="11">
    <w:abstractNumId w:val="30"/>
  </w:num>
  <w:num w:numId="12">
    <w:abstractNumId w:val="28"/>
  </w:num>
  <w:num w:numId="13">
    <w:abstractNumId w:val="4"/>
  </w:num>
  <w:num w:numId="14">
    <w:abstractNumId w:val="20"/>
  </w:num>
  <w:num w:numId="15">
    <w:abstractNumId w:val="24"/>
  </w:num>
  <w:num w:numId="16">
    <w:abstractNumId w:val="6"/>
  </w:num>
  <w:num w:numId="17">
    <w:abstractNumId w:val="12"/>
  </w:num>
  <w:num w:numId="18">
    <w:abstractNumId w:val="19"/>
  </w:num>
  <w:num w:numId="19">
    <w:abstractNumId w:val="22"/>
  </w:num>
  <w:num w:numId="20">
    <w:abstractNumId w:val="2"/>
  </w:num>
  <w:num w:numId="21">
    <w:abstractNumId w:val="29"/>
  </w:num>
  <w:num w:numId="22">
    <w:abstractNumId w:val="0"/>
  </w:num>
  <w:num w:numId="23">
    <w:abstractNumId w:val="14"/>
  </w:num>
  <w:num w:numId="24">
    <w:abstractNumId w:val="8"/>
  </w:num>
  <w:num w:numId="25">
    <w:abstractNumId w:val="27"/>
  </w:num>
  <w:num w:numId="26">
    <w:abstractNumId w:val="25"/>
  </w:num>
  <w:num w:numId="27">
    <w:abstractNumId w:val="13"/>
  </w:num>
  <w:num w:numId="28">
    <w:abstractNumId w:val="10"/>
  </w:num>
  <w:num w:numId="29">
    <w:abstractNumId w:val="9"/>
  </w:num>
  <w:num w:numId="30">
    <w:abstractNumId w:val="18"/>
  </w:num>
  <w:num w:numId="31">
    <w:abstractNumId w:val="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4D"/>
    <w:rsid w:val="00000EA6"/>
    <w:rsid w:val="00001168"/>
    <w:rsid w:val="00020E9B"/>
    <w:rsid w:val="00042175"/>
    <w:rsid w:val="0004340A"/>
    <w:rsid w:val="0005055E"/>
    <w:rsid w:val="000519BB"/>
    <w:rsid w:val="00066EC1"/>
    <w:rsid w:val="0006789C"/>
    <w:rsid w:val="000761BF"/>
    <w:rsid w:val="000A2D52"/>
    <w:rsid w:val="000A36D3"/>
    <w:rsid w:val="000A5632"/>
    <w:rsid w:val="000A718D"/>
    <w:rsid w:val="000B79F6"/>
    <w:rsid w:val="000C3134"/>
    <w:rsid w:val="000C4B5E"/>
    <w:rsid w:val="000F5C60"/>
    <w:rsid w:val="000F5DD4"/>
    <w:rsid w:val="000F70EB"/>
    <w:rsid w:val="001058D3"/>
    <w:rsid w:val="00121F33"/>
    <w:rsid w:val="001260F9"/>
    <w:rsid w:val="001262C6"/>
    <w:rsid w:val="001608EB"/>
    <w:rsid w:val="001828F3"/>
    <w:rsid w:val="00186381"/>
    <w:rsid w:val="0019082C"/>
    <w:rsid w:val="00190BE8"/>
    <w:rsid w:val="001A1B11"/>
    <w:rsid w:val="001A441D"/>
    <w:rsid w:val="001A712B"/>
    <w:rsid w:val="001B1126"/>
    <w:rsid w:val="001B1E3B"/>
    <w:rsid w:val="001B6DBF"/>
    <w:rsid w:val="001D2D9C"/>
    <w:rsid w:val="001E04DB"/>
    <w:rsid w:val="001E4846"/>
    <w:rsid w:val="001E5B0D"/>
    <w:rsid w:val="001F106A"/>
    <w:rsid w:val="002178D2"/>
    <w:rsid w:val="002207AF"/>
    <w:rsid w:val="00221F1D"/>
    <w:rsid w:val="0022517A"/>
    <w:rsid w:val="00226CF6"/>
    <w:rsid w:val="002452E9"/>
    <w:rsid w:val="00245A7E"/>
    <w:rsid w:val="00250D01"/>
    <w:rsid w:val="002554D5"/>
    <w:rsid w:val="002557FF"/>
    <w:rsid w:val="00264A5D"/>
    <w:rsid w:val="002773FF"/>
    <w:rsid w:val="0028134F"/>
    <w:rsid w:val="002A5E44"/>
    <w:rsid w:val="002C2405"/>
    <w:rsid w:val="002C4124"/>
    <w:rsid w:val="002D4A97"/>
    <w:rsid w:val="002E4C41"/>
    <w:rsid w:val="002F040C"/>
    <w:rsid w:val="002F3E85"/>
    <w:rsid w:val="00302A89"/>
    <w:rsid w:val="003268E7"/>
    <w:rsid w:val="00340803"/>
    <w:rsid w:val="00357956"/>
    <w:rsid w:val="00371D13"/>
    <w:rsid w:val="00380E12"/>
    <w:rsid w:val="003A5844"/>
    <w:rsid w:val="003B7A8E"/>
    <w:rsid w:val="003D1D21"/>
    <w:rsid w:val="003E2523"/>
    <w:rsid w:val="004003A8"/>
    <w:rsid w:val="00410CA6"/>
    <w:rsid w:val="00417B2E"/>
    <w:rsid w:val="004477AF"/>
    <w:rsid w:val="004560E7"/>
    <w:rsid w:val="0046119C"/>
    <w:rsid w:val="00465EF5"/>
    <w:rsid w:val="0047564C"/>
    <w:rsid w:val="004A6332"/>
    <w:rsid w:val="004C4328"/>
    <w:rsid w:val="004C46AE"/>
    <w:rsid w:val="004D6DB0"/>
    <w:rsid w:val="004E0C45"/>
    <w:rsid w:val="004E5FB5"/>
    <w:rsid w:val="004F2EBE"/>
    <w:rsid w:val="004F3CB9"/>
    <w:rsid w:val="004F54EB"/>
    <w:rsid w:val="005163FF"/>
    <w:rsid w:val="005322EA"/>
    <w:rsid w:val="005325C6"/>
    <w:rsid w:val="00547BC6"/>
    <w:rsid w:val="0056408E"/>
    <w:rsid w:val="00576C16"/>
    <w:rsid w:val="005C7708"/>
    <w:rsid w:val="005D2038"/>
    <w:rsid w:val="005D4AF1"/>
    <w:rsid w:val="005F0F98"/>
    <w:rsid w:val="005F23A7"/>
    <w:rsid w:val="00604D36"/>
    <w:rsid w:val="00605E6A"/>
    <w:rsid w:val="00613E23"/>
    <w:rsid w:val="00626ECE"/>
    <w:rsid w:val="0065095C"/>
    <w:rsid w:val="006553AF"/>
    <w:rsid w:val="00663827"/>
    <w:rsid w:val="00664DE7"/>
    <w:rsid w:val="0067664D"/>
    <w:rsid w:val="00693750"/>
    <w:rsid w:val="006A2A6E"/>
    <w:rsid w:val="006A3601"/>
    <w:rsid w:val="006A5EC1"/>
    <w:rsid w:val="006A6B2D"/>
    <w:rsid w:val="006C0F5E"/>
    <w:rsid w:val="006C5B8B"/>
    <w:rsid w:val="006D2417"/>
    <w:rsid w:val="006E15A1"/>
    <w:rsid w:val="0070114B"/>
    <w:rsid w:val="007134F9"/>
    <w:rsid w:val="007136A2"/>
    <w:rsid w:val="00726CE5"/>
    <w:rsid w:val="007374F2"/>
    <w:rsid w:val="007531BC"/>
    <w:rsid w:val="00754EEB"/>
    <w:rsid w:val="00761A20"/>
    <w:rsid w:val="00763074"/>
    <w:rsid w:val="00782F01"/>
    <w:rsid w:val="00783B28"/>
    <w:rsid w:val="007A4A4A"/>
    <w:rsid w:val="007A6203"/>
    <w:rsid w:val="007B10FD"/>
    <w:rsid w:val="007C1045"/>
    <w:rsid w:val="007C4688"/>
    <w:rsid w:val="007D0C46"/>
    <w:rsid w:val="007D25D9"/>
    <w:rsid w:val="007D78F4"/>
    <w:rsid w:val="007E1930"/>
    <w:rsid w:val="007E27DB"/>
    <w:rsid w:val="007E686D"/>
    <w:rsid w:val="007F1E30"/>
    <w:rsid w:val="00800FBE"/>
    <w:rsid w:val="008061AE"/>
    <w:rsid w:val="008066F6"/>
    <w:rsid w:val="00810131"/>
    <w:rsid w:val="00810B01"/>
    <w:rsid w:val="008137F6"/>
    <w:rsid w:val="008266F2"/>
    <w:rsid w:val="008270B2"/>
    <w:rsid w:val="00852784"/>
    <w:rsid w:val="00852EBC"/>
    <w:rsid w:val="00853AE8"/>
    <w:rsid w:val="00855F33"/>
    <w:rsid w:val="008644F3"/>
    <w:rsid w:val="00866D1C"/>
    <w:rsid w:val="00867C26"/>
    <w:rsid w:val="00885D37"/>
    <w:rsid w:val="008878D5"/>
    <w:rsid w:val="008A4D97"/>
    <w:rsid w:val="008B58C9"/>
    <w:rsid w:val="008D006F"/>
    <w:rsid w:val="008D070D"/>
    <w:rsid w:val="008D0774"/>
    <w:rsid w:val="008E10C9"/>
    <w:rsid w:val="008F7681"/>
    <w:rsid w:val="00902128"/>
    <w:rsid w:val="00905C04"/>
    <w:rsid w:val="00912FFB"/>
    <w:rsid w:val="00915360"/>
    <w:rsid w:val="00916C52"/>
    <w:rsid w:val="00925466"/>
    <w:rsid w:val="00926EE1"/>
    <w:rsid w:val="00930159"/>
    <w:rsid w:val="00944051"/>
    <w:rsid w:val="00951182"/>
    <w:rsid w:val="009520A7"/>
    <w:rsid w:val="009554E0"/>
    <w:rsid w:val="00955B84"/>
    <w:rsid w:val="00961B6A"/>
    <w:rsid w:val="00962DF5"/>
    <w:rsid w:val="00964233"/>
    <w:rsid w:val="00964ECF"/>
    <w:rsid w:val="009656F5"/>
    <w:rsid w:val="00977B01"/>
    <w:rsid w:val="00987874"/>
    <w:rsid w:val="00995F17"/>
    <w:rsid w:val="009A688B"/>
    <w:rsid w:val="009D16AA"/>
    <w:rsid w:val="009D67C6"/>
    <w:rsid w:val="009D7728"/>
    <w:rsid w:val="00A0026A"/>
    <w:rsid w:val="00A113E9"/>
    <w:rsid w:val="00A226FC"/>
    <w:rsid w:val="00A336EB"/>
    <w:rsid w:val="00A34CE7"/>
    <w:rsid w:val="00A63FD5"/>
    <w:rsid w:val="00A83324"/>
    <w:rsid w:val="00A90B9D"/>
    <w:rsid w:val="00AA128E"/>
    <w:rsid w:val="00AA38BF"/>
    <w:rsid w:val="00AD4B64"/>
    <w:rsid w:val="00AF3ABD"/>
    <w:rsid w:val="00B17A5F"/>
    <w:rsid w:val="00B42420"/>
    <w:rsid w:val="00B6078A"/>
    <w:rsid w:val="00BC0370"/>
    <w:rsid w:val="00BC3D47"/>
    <w:rsid w:val="00BC5B77"/>
    <w:rsid w:val="00BE3AC2"/>
    <w:rsid w:val="00BF6929"/>
    <w:rsid w:val="00C16693"/>
    <w:rsid w:val="00C2322B"/>
    <w:rsid w:val="00C31B88"/>
    <w:rsid w:val="00C31F27"/>
    <w:rsid w:val="00C3736E"/>
    <w:rsid w:val="00C46CCC"/>
    <w:rsid w:val="00C677A9"/>
    <w:rsid w:val="00C76A1E"/>
    <w:rsid w:val="00C941DE"/>
    <w:rsid w:val="00C94329"/>
    <w:rsid w:val="00CA7E65"/>
    <w:rsid w:val="00CB5FE4"/>
    <w:rsid w:val="00CC6F44"/>
    <w:rsid w:val="00CD45DF"/>
    <w:rsid w:val="00CE67D4"/>
    <w:rsid w:val="00D029BE"/>
    <w:rsid w:val="00D1119D"/>
    <w:rsid w:val="00D11784"/>
    <w:rsid w:val="00D40712"/>
    <w:rsid w:val="00D501B6"/>
    <w:rsid w:val="00D5322A"/>
    <w:rsid w:val="00D536EA"/>
    <w:rsid w:val="00D71686"/>
    <w:rsid w:val="00D81B29"/>
    <w:rsid w:val="00D836FC"/>
    <w:rsid w:val="00D84D05"/>
    <w:rsid w:val="00D921EE"/>
    <w:rsid w:val="00DC65E5"/>
    <w:rsid w:val="00DC707E"/>
    <w:rsid w:val="00DD2CAD"/>
    <w:rsid w:val="00E20796"/>
    <w:rsid w:val="00E22807"/>
    <w:rsid w:val="00E27A63"/>
    <w:rsid w:val="00E44715"/>
    <w:rsid w:val="00E45889"/>
    <w:rsid w:val="00E46E74"/>
    <w:rsid w:val="00E47C5B"/>
    <w:rsid w:val="00E646F1"/>
    <w:rsid w:val="00E65B51"/>
    <w:rsid w:val="00E66356"/>
    <w:rsid w:val="00E874B8"/>
    <w:rsid w:val="00E926B0"/>
    <w:rsid w:val="00E96EAF"/>
    <w:rsid w:val="00E97B66"/>
    <w:rsid w:val="00EC16E9"/>
    <w:rsid w:val="00EE21A5"/>
    <w:rsid w:val="00EF7B1E"/>
    <w:rsid w:val="00F04969"/>
    <w:rsid w:val="00F11E47"/>
    <w:rsid w:val="00F13F4E"/>
    <w:rsid w:val="00F32067"/>
    <w:rsid w:val="00F50B41"/>
    <w:rsid w:val="00F52B66"/>
    <w:rsid w:val="00F57123"/>
    <w:rsid w:val="00F6084C"/>
    <w:rsid w:val="00F63F1D"/>
    <w:rsid w:val="00F8265A"/>
    <w:rsid w:val="00F941DF"/>
    <w:rsid w:val="00FA6CDD"/>
    <w:rsid w:val="00FB0CFC"/>
    <w:rsid w:val="00FB4196"/>
    <w:rsid w:val="00FB653B"/>
    <w:rsid w:val="00FD51D7"/>
    <w:rsid w:val="00FD6CE9"/>
    <w:rsid w:val="00FD6DCE"/>
    <w:rsid w:val="00FE14A9"/>
    <w:rsid w:val="00FE1614"/>
    <w:rsid w:val="00FF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1B19E"/>
  <w15:chartTrackingRefBased/>
  <w15:docId w15:val="{354DA43D-5E18-4C5B-B459-86732FA3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0D"/>
    <w:rPr>
      <w:rFonts w:ascii="Segoe UI" w:hAnsi="Segoe UI" w:cs="Segoe UI"/>
      <w:sz w:val="18"/>
      <w:szCs w:val="18"/>
    </w:rPr>
  </w:style>
  <w:style w:type="paragraph" w:styleId="Header">
    <w:name w:val="header"/>
    <w:basedOn w:val="Normal"/>
    <w:link w:val="HeaderChar"/>
    <w:uiPriority w:val="99"/>
    <w:unhideWhenUsed/>
    <w:rsid w:val="00AA3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8BF"/>
  </w:style>
  <w:style w:type="paragraph" w:styleId="Footer">
    <w:name w:val="footer"/>
    <w:basedOn w:val="Normal"/>
    <w:link w:val="FooterChar"/>
    <w:uiPriority w:val="99"/>
    <w:unhideWhenUsed/>
    <w:rsid w:val="00AA3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8BF"/>
  </w:style>
  <w:style w:type="character" w:styleId="Hyperlink">
    <w:name w:val="Hyperlink"/>
    <w:basedOn w:val="DefaultParagraphFont"/>
    <w:uiPriority w:val="99"/>
    <w:unhideWhenUsed/>
    <w:rsid w:val="00C94329"/>
    <w:rPr>
      <w:color w:val="0000FF" w:themeColor="hyperlink"/>
      <w:u w:val="single"/>
    </w:rPr>
  </w:style>
  <w:style w:type="character" w:styleId="UnresolvedMention">
    <w:name w:val="Unresolved Mention"/>
    <w:basedOn w:val="DefaultParagraphFont"/>
    <w:uiPriority w:val="99"/>
    <w:semiHidden/>
    <w:unhideWhenUsed/>
    <w:rsid w:val="00C94329"/>
    <w:rPr>
      <w:color w:val="808080"/>
      <w:shd w:val="clear" w:color="auto" w:fill="E6E6E6"/>
    </w:rPr>
  </w:style>
  <w:style w:type="paragraph" w:styleId="ListParagraph">
    <w:name w:val="List Paragraph"/>
    <w:basedOn w:val="Normal"/>
    <w:uiPriority w:val="34"/>
    <w:qFormat/>
    <w:rsid w:val="00C94329"/>
    <w:pPr>
      <w:ind w:left="720"/>
      <w:contextualSpacing/>
    </w:pPr>
  </w:style>
  <w:style w:type="character" w:styleId="FollowedHyperlink">
    <w:name w:val="FollowedHyperlink"/>
    <w:basedOn w:val="DefaultParagraphFont"/>
    <w:uiPriority w:val="99"/>
    <w:semiHidden/>
    <w:unhideWhenUsed/>
    <w:rsid w:val="00020E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404">
      <w:bodyDiv w:val="1"/>
      <w:marLeft w:val="0"/>
      <w:marRight w:val="0"/>
      <w:marTop w:val="0"/>
      <w:marBottom w:val="0"/>
      <w:divBdr>
        <w:top w:val="none" w:sz="0" w:space="0" w:color="auto"/>
        <w:left w:val="none" w:sz="0" w:space="0" w:color="auto"/>
        <w:bottom w:val="none" w:sz="0" w:space="0" w:color="auto"/>
        <w:right w:val="none" w:sz="0" w:space="0" w:color="auto"/>
      </w:divBdr>
    </w:div>
    <w:div w:id="463810167">
      <w:bodyDiv w:val="1"/>
      <w:marLeft w:val="0"/>
      <w:marRight w:val="0"/>
      <w:marTop w:val="0"/>
      <w:marBottom w:val="0"/>
      <w:divBdr>
        <w:top w:val="none" w:sz="0" w:space="0" w:color="auto"/>
        <w:left w:val="none" w:sz="0" w:space="0" w:color="auto"/>
        <w:bottom w:val="none" w:sz="0" w:space="0" w:color="auto"/>
        <w:right w:val="none" w:sz="0" w:space="0" w:color="auto"/>
      </w:divBdr>
    </w:div>
    <w:div w:id="673410827">
      <w:bodyDiv w:val="1"/>
      <w:marLeft w:val="0"/>
      <w:marRight w:val="0"/>
      <w:marTop w:val="0"/>
      <w:marBottom w:val="0"/>
      <w:divBdr>
        <w:top w:val="none" w:sz="0" w:space="0" w:color="auto"/>
        <w:left w:val="none" w:sz="0" w:space="0" w:color="auto"/>
        <w:bottom w:val="none" w:sz="0" w:space="0" w:color="auto"/>
        <w:right w:val="none" w:sz="0" w:space="0" w:color="auto"/>
      </w:divBdr>
    </w:div>
    <w:div w:id="21060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adcp.org/wp-content/uploads/2019/09/Family-Treatment-Court-Best-Practice-Standards_Final2.pdf" TargetMode="External"/><Relationship Id="rId21" Type="http://schemas.openxmlformats.org/officeDocument/2006/relationships/hyperlink" Target="https://www.ted.com/talks/amy_edmondson_how_to_turn_a_group_of_strangers_into_a_team" TargetMode="External"/><Relationship Id="rId42" Type="http://schemas.openxmlformats.org/officeDocument/2006/relationships/hyperlink" Target="https://store.samhsa.gov/product/SAMHSA-s-Working-Definition-of-Recovery/PEP12-RECDEF" TargetMode="External"/><Relationship Id="rId63" Type="http://schemas.openxmlformats.org/officeDocument/2006/relationships/hyperlink" Target="https://www.ted.com/talks/amy_edmondson_how_to_turn_a_group_of_strangers_into_a_team" TargetMode="External"/><Relationship Id="rId84" Type="http://schemas.openxmlformats.org/officeDocument/2006/relationships/hyperlink" Target="https://www.youtube.com/watch?v=Wd7E6f0RufI" TargetMode="External"/><Relationship Id="rId138" Type="http://schemas.openxmlformats.org/officeDocument/2006/relationships/hyperlink" Target="https://store.samhsa.gov/product/SAMHSA-s-Working-Definition-of-Recovery/PEP12-RECDEF" TargetMode="External"/><Relationship Id="rId159" Type="http://schemas.openxmlformats.org/officeDocument/2006/relationships/hyperlink" Target="https://www.samhsa.gov/resource-search/ebp" TargetMode="External"/><Relationship Id="rId107" Type="http://schemas.openxmlformats.org/officeDocument/2006/relationships/hyperlink" Target="https://www.youtube.com/watch?v=Wd7E6f0RufI" TargetMode="External"/><Relationship Id="rId11" Type="http://schemas.openxmlformats.org/officeDocument/2006/relationships/hyperlink" Target="https://treatmentcourts.org/" TargetMode="External"/><Relationship Id="rId32" Type="http://schemas.openxmlformats.org/officeDocument/2006/relationships/hyperlink" Target="https://essentialelements-nadcpelearningcenter.talentlms.com/catalog/index" TargetMode="External"/><Relationship Id="rId53" Type="http://schemas.openxmlformats.org/officeDocument/2006/relationships/hyperlink" Target="https://treatmentcourts.org/" TargetMode="External"/><Relationship Id="rId74" Type="http://schemas.openxmlformats.org/officeDocument/2006/relationships/hyperlink" Target="https://www.courts.state.co.us/userfiles/file/Court_Probation/01st_Judicial_District/Problem%20Solving%20Courts/Problem-Solving%20Court%20Reference%20Library.pdf" TargetMode="External"/><Relationship Id="rId128" Type="http://schemas.openxmlformats.org/officeDocument/2006/relationships/hyperlink" Target="https://essentialelements-nadcpelearningcenter.talentlms.com/catalog/index" TargetMode="External"/><Relationship Id="rId149" Type="http://schemas.openxmlformats.org/officeDocument/2006/relationships/hyperlink" Target="https://www.courts.state.co.us/userfiles/file/Court_Probation/01st_Judicial_District/Problem%20Solving%20Courts/Problem-Solving%20Court%20Reference%20Library.pdf" TargetMode="External"/><Relationship Id="rId5" Type="http://schemas.openxmlformats.org/officeDocument/2006/relationships/footnotes" Target="footnotes.xml"/><Relationship Id="rId95" Type="http://schemas.openxmlformats.org/officeDocument/2006/relationships/hyperlink" Target="https://www.nadcp.org/wp-content/uploads/2018/12/Adult-Drug-Court-Best-Practice-Standards-Volume-2-Text-Revision-December-2018.pdf" TargetMode="External"/><Relationship Id="rId160" Type="http://schemas.openxmlformats.org/officeDocument/2006/relationships/hyperlink" Target="https://www.courts.state.co.us/Administration/Program.cfm?Program=50" TargetMode="External"/><Relationship Id="rId22" Type="http://schemas.openxmlformats.org/officeDocument/2006/relationships/hyperlink" Target="https://www.ndci.org/resources/targeting-the-right-participants-for-adult-drug-court/" TargetMode="External"/><Relationship Id="rId43" Type="http://schemas.openxmlformats.org/officeDocument/2006/relationships/hyperlink" Target="https://www.ted.com/talks/amy_edmondson_how_to_turn_a_group_of_strangers_into_a_team" TargetMode="External"/><Relationship Id="rId64" Type="http://schemas.openxmlformats.org/officeDocument/2006/relationships/hyperlink" Target="https://www.courts.state.co.us/Administration/Program.cfm?Program=50" TargetMode="External"/><Relationship Id="rId118" Type="http://schemas.openxmlformats.org/officeDocument/2006/relationships/hyperlink" Target="https://www.courts.state.co.us/userfiles/file/Administration/Planning_and_Analysis/Problem%20Solving%20Courts/Roles%20and%20Responsibilities%20Final%20Draft.pdf" TargetMode="External"/><Relationship Id="rId139" Type="http://schemas.openxmlformats.org/officeDocument/2006/relationships/hyperlink" Target="https://www.ted.com/talks/amy_edmondson_how_to_turn_a_group_of_strangers_into_a_team" TargetMode="External"/><Relationship Id="rId85" Type="http://schemas.openxmlformats.org/officeDocument/2006/relationships/hyperlink" Target="https://www.traumainformedcare.chcs.org/" TargetMode="External"/><Relationship Id="rId150" Type="http://schemas.openxmlformats.org/officeDocument/2006/relationships/hyperlink" Target="https://www.nadcp.org/wp-content/uploads/2018/12/Adult-Drug-Court-Best-Practice-Standards-Volume-I-Text-Revision-December-2018.pdf" TargetMode="External"/><Relationship Id="rId12" Type="http://schemas.openxmlformats.org/officeDocument/2006/relationships/hyperlink" Target="https://www.courts.state.co.us/userfiles/file/Court_Probation/01st_Judicial_District/Problem%20Solving%20Courts/Problem-Solving%20Court%20Reference%20Library.pdf" TargetMode="External"/><Relationship Id="rId17" Type="http://schemas.openxmlformats.org/officeDocument/2006/relationships/hyperlink" Target="https://www.courts.state.co.us/userfiles/file/Administration/Planning_and_Analysis/Problem%20Solving%20Courts/Roles%20and%20Responsibilities%20Final%20Draft.pdf" TargetMode="External"/><Relationship Id="rId33" Type="http://schemas.openxmlformats.org/officeDocument/2006/relationships/hyperlink" Target="https://treatmentcourts.org/" TargetMode="External"/><Relationship Id="rId38" Type="http://schemas.openxmlformats.org/officeDocument/2006/relationships/hyperlink" Target="https://www.nadcp.org/wp-content/uploads/2019/09/Family-Treatment-Court-Best-Practice-Standards_Final2.pdf" TargetMode="External"/><Relationship Id="rId59" Type="http://schemas.openxmlformats.org/officeDocument/2006/relationships/hyperlink" Target="https://www.courts.state.co.us/userfiles/file/Administration/Planning_and_Analysis/Problem%20Solving%20Courts/Roles%20and%20Responsibilities%20Final%20Draft.pdf" TargetMode="External"/><Relationship Id="rId103" Type="http://schemas.openxmlformats.org/officeDocument/2006/relationships/hyperlink" Target="https://www.ted.com/talks/amy_edmondson_how_to_turn_a_group_of_strangers_into_a_team" TargetMode="External"/><Relationship Id="rId108" Type="http://schemas.openxmlformats.org/officeDocument/2006/relationships/hyperlink" Target="https://www.traumainformedcare.chcs.org/" TargetMode="External"/><Relationship Id="rId124" Type="http://schemas.openxmlformats.org/officeDocument/2006/relationships/hyperlink" Target="https://www.ndci.org/sites/default/files/nadcp/federalconfidentiality.pdf" TargetMode="External"/><Relationship Id="rId129" Type="http://schemas.openxmlformats.org/officeDocument/2006/relationships/hyperlink" Target="https://treatmentcourts.org/" TargetMode="External"/><Relationship Id="rId54" Type="http://schemas.openxmlformats.org/officeDocument/2006/relationships/hyperlink" Target="https://www.courts.state.co.us/userfiles/file/Court_Probation/01st_Judicial_District/Problem%20Solving%20Courts/Problem-Solving%20Court%20Reference%20Library.pdf" TargetMode="External"/><Relationship Id="rId70" Type="http://schemas.openxmlformats.org/officeDocument/2006/relationships/hyperlink" Target="https://www.courts.state.co.us/Administration/Custom.cfm?Unit=prbsolcrt&amp;Page_ID=582" TargetMode="External"/><Relationship Id="rId75" Type="http://schemas.openxmlformats.org/officeDocument/2006/relationships/hyperlink" Target="https://www.nadcp.org/wp-content/uploads/2018/12/Adult-Drug-Court-Best-Practice-Standards-Volume-I-Text-Revision-December-2018.pdf" TargetMode="External"/><Relationship Id="rId91" Type="http://schemas.openxmlformats.org/officeDocument/2006/relationships/hyperlink" Target="https://essentialelements-nadcpelearningcenter.talentlms.com/catalog/index" TargetMode="External"/><Relationship Id="rId96" Type="http://schemas.openxmlformats.org/officeDocument/2006/relationships/hyperlink" Target="https://www.courts.state.co.us/userfiles/file/Administration/Planning_and_Analysis/JessicaJ%20Folder/Defining%20Drug%20Courts%20Key_Components.pdf" TargetMode="External"/><Relationship Id="rId140" Type="http://schemas.openxmlformats.org/officeDocument/2006/relationships/hyperlink" Target="https://www.youtube.com/watch?v=Wd7E6f0RufI" TargetMode="External"/><Relationship Id="rId145" Type="http://schemas.openxmlformats.org/officeDocument/2006/relationships/hyperlink" Target="https://www.courts.state.co.us/Administration/Custom.cfm?Unit=prbsolcrt&amp;Page_ID=488" TargetMode="External"/><Relationship Id="rId161" Type="http://schemas.openxmlformats.org/officeDocument/2006/relationships/hyperlink" Target="https://www.courts.state.co.us/Administration/Custom.cfm?Unit=prbsolcrt&amp;Page_ID=48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youtube.com/watch?v=Wd7E6f0RufI" TargetMode="External"/><Relationship Id="rId28" Type="http://schemas.openxmlformats.org/officeDocument/2006/relationships/hyperlink" Target="https://www.courts.state.co.us/Administration/Custom.cfm?Unit=prbsolcrt&amp;Page_ID=582" TargetMode="External"/><Relationship Id="rId49" Type="http://schemas.openxmlformats.org/officeDocument/2006/relationships/hyperlink" Target="https://www.traumainformedcare.chcs.org/" TargetMode="External"/><Relationship Id="rId114" Type="http://schemas.openxmlformats.org/officeDocument/2006/relationships/hyperlink" Target="https://www.nadcp.org/wp-content/uploads/2018/12/Adult-Drug-Court-Best-Practice-Standards-Volume-I-Text-Revision-December-2018.pdf" TargetMode="External"/><Relationship Id="rId119" Type="http://schemas.openxmlformats.org/officeDocument/2006/relationships/hyperlink" Target="mailto:leah.elsbernd@judicial.state.co.us" TargetMode="External"/><Relationship Id="rId44" Type="http://schemas.openxmlformats.org/officeDocument/2006/relationships/hyperlink" Target="https://www.courts.state.co.us/Administration/Custom.cfm?Unit=prbsolcrt&amp;Page_ID=488" TargetMode="External"/><Relationship Id="rId60" Type="http://schemas.openxmlformats.org/officeDocument/2006/relationships/hyperlink" Target="mailto:leah.elsbernd@judicial.state.co.us" TargetMode="External"/><Relationship Id="rId65" Type="http://schemas.openxmlformats.org/officeDocument/2006/relationships/hyperlink" Target="https://www.youtube.com/watch?v=Wd7E6f0RufI" TargetMode="External"/><Relationship Id="rId81" Type="http://schemas.openxmlformats.org/officeDocument/2006/relationships/hyperlink" Target="https://www.ndci.org/wp-content/uploads/BehaviorModification101forDrugCourts.pdf" TargetMode="External"/><Relationship Id="rId86" Type="http://schemas.openxmlformats.org/officeDocument/2006/relationships/hyperlink" Target="https://treatmentcourts.org/mod/lesson/view.php?id=113&amp;pageid=29" TargetMode="External"/><Relationship Id="rId130" Type="http://schemas.openxmlformats.org/officeDocument/2006/relationships/hyperlink" Target="https://www.courts.state.co.us/userfiles/file/Court_Probation/01st_Judicial_District/Problem%20Solving%20Courts/Problem-Solving%20Court%20Reference%20Library.pdf" TargetMode="External"/><Relationship Id="rId135" Type="http://schemas.openxmlformats.org/officeDocument/2006/relationships/hyperlink" Target="https://www.courts.state.co.us/userfiles/file/Administration/Planning_and_Analysis/Problem%20Solving%20Courts/Roles%20and%20Responsibilities%20Final%20Draft.pdf" TargetMode="External"/><Relationship Id="rId151" Type="http://schemas.openxmlformats.org/officeDocument/2006/relationships/hyperlink" Target="https://www.nadcp.org/wp-content/uploads/2018/12/Adult-Drug-Court-Best-Practice-Standards-Volume-2-Text-Revision-December-2018.pdf" TargetMode="External"/><Relationship Id="rId156" Type="http://schemas.openxmlformats.org/officeDocument/2006/relationships/hyperlink" Target="https://www.ndci.org/wp-content/uploads/BehaviorModification101forDrugCourts.pdf" TargetMode="External"/><Relationship Id="rId13" Type="http://schemas.openxmlformats.org/officeDocument/2006/relationships/hyperlink" Target="https://www.nadcp.org/wp-content/uploads/2018/12/Adult-Drug-Court-Best-Practice-Standards-Volume-I-Text-Revision-December-2018.pdf" TargetMode="External"/><Relationship Id="rId18" Type="http://schemas.openxmlformats.org/officeDocument/2006/relationships/hyperlink" Target="mailto:leah.elsbernd@judicial.state.co.us" TargetMode="External"/><Relationship Id="rId39" Type="http://schemas.openxmlformats.org/officeDocument/2006/relationships/hyperlink" Target="https://www.courts.state.co.us/userfiles/file/Administration/Planning_and_Analysis/Problem%20Solving%20Courts/Roles%20and%20Responsibilities%20Final%20Draft.pdf" TargetMode="External"/><Relationship Id="rId109" Type="http://schemas.openxmlformats.org/officeDocument/2006/relationships/hyperlink" Target="https://treatmentcourts.org/mod/lesson/view.php?id=113&amp;pageid=29" TargetMode="External"/><Relationship Id="rId34" Type="http://schemas.openxmlformats.org/officeDocument/2006/relationships/hyperlink" Target="https://www.courts.state.co.us/userfiles/file/Court_Probation/01st_Judicial_District/Problem%20Solving%20Courts/Problem-Solving%20Court%20Reference%20Library.pdf" TargetMode="External"/><Relationship Id="rId50" Type="http://schemas.openxmlformats.org/officeDocument/2006/relationships/hyperlink" Target="https://treatmentcourts.org/mod/lesson/view.php?id=113&amp;pageid=29" TargetMode="External"/><Relationship Id="rId55" Type="http://schemas.openxmlformats.org/officeDocument/2006/relationships/hyperlink" Target="https://www.nadcp.org/wp-content/uploads/2018/12/Adult-Drug-Court-Best-Practice-Standards-Volume-I-Text-Revision-December-2018.pdf" TargetMode="External"/><Relationship Id="rId76" Type="http://schemas.openxmlformats.org/officeDocument/2006/relationships/hyperlink" Target="https://www.nadcp.org/wp-content/uploads/2018/12/Adult-Drug-Court-Best-Practice-Standards-Volume-2-Text-Revision-December-2018.pdf" TargetMode="External"/><Relationship Id="rId97" Type="http://schemas.openxmlformats.org/officeDocument/2006/relationships/hyperlink" Target="https://www.nadcp.org/wp-content/uploads/2019/09/Family-Treatment-Court-Best-Practice-Standards_Final2.pdf" TargetMode="External"/><Relationship Id="rId104" Type="http://schemas.openxmlformats.org/officeDocument/2006/relationships/hyperlink" Target="https://www.courts.state.co.us/Administration/Program.cfm?Program=50" TargetMode="External"/><Relationship Id="rId120" Type="http://schemas.openxmlformats.org/officeDocument/2006/relationships/hyperlink" Target="https://www.ndci.org/wp-content/uploads/BehaviorModification101forDrugCourts.pdf" TargetMode="External"/><Relationship Id="rId125" Type="http://schemas.openxmlformats.org/officeDocument/2006/relationships/hyperlink" Target="https://www.courts.state.co.us/Administration/Program.cfm?Program=50" TargetMode="External"/><Relationship Id="rId141" Type="http://schemas.openxmlformats.org/officeDocument/2006/relationships/hyperlink" Target="https://www.traumainformedcare.chcs.org/" TargetMode="External"/><Relationship Id="rId146" Type="http://schemas.openxmlformats.org/officeDocument/2006/relationships/hyperlink" Target="https://www.courts.state.co.us/Administration/Custom.cfm?Unit=prbsolcrt&amp;Page_ID=582" TargetMode="External"/><Relationship Id="rId7" Type="http://schemas.openxmlformats.org/officeDocument/2006/relationships/hyperlink" Target="https://www.courts.state.co.us/Administration/Custom.cfm?Unit=prbsolcrt&amp;Page_ID=488" TargetMode="External"/><Relationship Id="rId71" Type="http://schemas.openxmlformats.org/officeDocument/2006/relationships/hyperlink" Target="https://s3.amazonaws.com/static.nicic.gov/Library/025557.pdf" TargetMode="External"/><Relationship Id="rId92" Type="http://schemas.openxmlformats.org/officeDocument/2006/relationships/hyperlink" Target="https://treatmentcourts.org/" TargetMode="External"/><Relationship Id="rId162" Type="http://schemas.openxmlformats.org/officeDocument/2006/relationships/hyperlink" Target="https://www.courts.state.co.us/Administration/Custom.cfm?Unit=prbsolcrt&amp;Page_ID=582" TargetMode="External"/><Relationship Id="rId2" Type="http://schemas.openxmlformats.org/officeDocument/2006/relationships/styles" Target="styles.xml"/><Relationship Id="rId29" Type="http://schemas.openxmlformats.org/officeDocument/2006/relationships/hyperlink" Target="https://www.courts.state.co.us/Administration/Program.cfm?Program=50" TargetMode="External"/><Relationship Id="rId24" Type="http://schemas.openxmlformats.org/officeDocument/2006/relationships/hyperlink" Target="https://www.ndci.org/wp-content/uploads/2016/05/Judicial-Benchbook-2017-Update.pdf" TargetMode="External"/><Relationship Id="rId40" Type="http://schemas.openxmlformats.org/officeDocument/2006/relationships/hyperlink" Target="mailto:leah.elsbernd@judicial.state.co.us" TargetMode="External"/><Relationship Id="rId45" Type="http://schemas.openxmlformats.org/officeDocument/2006/relationships/hyperlink" Target="https://www.ndci.org/wp-content/uploads/2016/05/Judicial-Benchbook-2017-Update.pdf" TargetMode="External"/><Relationship Id="rId66" Type="http://schemas.openxmlformats.org/officeDocument/2006/relationships/hyperlink" Target="https://www.traumainformedcare.chcs.org/" TargetMode="External"/><Relationship Id="rId87" Type="http://schemas.openxmlformats.org/officeDocument/2006/relationships/hyperlink" Target="https://nadcpconference.org/" TargetMode="External"/><Relationship Id="rId110" Type="http://schemas.openxmlformats.org/officeDocument/2006/relationships/hyperlink" Target="https://essentialelements-nadcpelearningcenter.talentlms.com/catalog/index" TargetMode="External"/><Relationship Id="rId115" Type="http://schemas.openxmlformats.org/officeDocument/2006/relationships/hyperlink" Target="https://www.nadcp.org/wp-content/uploads/2018/12/Adult-Drug-Court-Best-Practice-Standards-Volume-2-Text-Revision-December-2018.pdf" TargetMode="External"/><Relationship Id="rId131" Type="http://schemas.openxmlformats.org/officeDocument/2006/relationships/hyperlink" Target="https://www.nadcp.org/wp-content/uploads/2018/12/Adult-Drug-Court-Best-Practice-Standards-Volume-I-Text-Revision-December-2018.pdf" TargetMode="External"/><Relationship Id="rId136" Type="http://schemas.openxmlformats.org/officeDocument/2006/relationships/hyperlink" Target="mailto:leah.elsbernd@judicial.state.co.us" TargetMode="External"/><Relationship Id="rId157" Type="http://schemas.openxmlformats.org/officeDocument/2006/relationships/hyperlink" Target="https://store.samhsa.gov/product/SAMHSA-s-Working-Definition-of-Recovery/PEP12-RECDEF" TargetMode="External"/><Relationship Id="rId61" Type="http://schemas.openxmlformats.org/officeDocument/2006/relationships/hyperlink" Target="https://www.ndci.org/wp-content/uploads/BehaviorModification101forDrugCourts.pdf" TargetMode="External"/><Relationship Id="rId82" Type="http://schemas.openxmlformats.org/officeDocument/2006/relationships/hyperlink" Target="https://store.samhsa.gov/product/SAMHSA-s-Working-Definition-of-Recovery/PEP12-RECDEF" TargetMode="External"/><Relationship Id="rId152" Type="http://schemas.openxmlformats.org/officeDocument/2006/relationships/hyperlink" Target="https://www.courts.state.co.us/userfiles/file/Administration/Planning_and_Analysis/JessicaJ%20Folder/Defining%20Drug%20Courts%20Key_Components.pdf" TargetMode="External"/><Relationship Id="rId19" Type="http://schemas.openxmlformats.org/officeDocument/2006/relationships/hyperlink" Target="https://www.ndci.org/wp-content/uploads/BehaviorModification101forDrugCourts.pdf" TargetMode="External"/><Relationship Id="rId14" Type="http://schemas.openxmlformats.org/officeDocument/2006/relationships/hyperlink" Target="https://www.nadcp.org/wp-content/uploads/2018/12/Adult-Drug-Court-Best-Practice-Standards-Volume-2-Text-Revision-December-2018.pdf" TargetMode="External"/><Relationship Id="rId30" Type="http://schemas.openxmlformats.org/officeDocument/2006/relationships/hyperlink" Target="mailto:catherine.mantey@judicial.state.co.us" TargetMode="External"/><Relationship Id="rId35" Type="http://schemas.openxmlformats.org/officeDocument/2006/relationships/hyperlink" Target="https://www.nadcp.org/wp-content/uploads/2018/12/Adult-Drug-Court-Best-Practice-Standards-Volume-I-Text-Revision-December-2018.pdf" TargetMode="External"/><Relationship Id="rId56" Type="http://schemas.openxmlformats.org/officeDocument/2006/relationships/hyperlink" Target="https://www.nadcp.org/wp-content/uploads/2018/12/Adult-Drug-Court-Best-Practice-Standards-Volume-2-Text-Revision-December-2018.pdf" TargetMode="External"/><Relationship Id="rId77" Type="http://schemas.openxmlformats.org/officeDocument/2006/relationships/hyperlink" Target="https://www.courts.state.co.us/userfiles/file/Administration/Planning_and_Analysis/JessicaJ%20Folder/Defining%20Drug%20Courts%20Key_Components.pdf" TargetMode="External"/><Relationship Id="rId100" Type="http://schemas.openxmlformats.org/officeDocument/2006/relationships/hyperlink" Target="https://treatmentcourts.org/mod/eduplayer/view.php?id=608" TargetMode="External"/><Relationship Id="rId105" Type="http://schemas.openxmlformats.org/officeDocument/2006/relationships/hyperlink" Target="https://www.courts.state.co.us/Administration/Custom.cfm?Unit=prbsolcrt&amp;Page_ID=488" TargetMode="External"/><Relationship Id="rId126" Type="http://schemas.openxmlformats.org/officeDocument/2006/relationships/hyperlink" Target="https://www.courts.state.co.us/Administration/Custom.cfm?Unit=prbsolcrt&amp;Page_ID=488" TargetMode="External"/><Relationship Id="rId147" Type="http://schemas.openxmlformats.org/officeDocument/2006/relationships/hyperlink" Target="https://essentialelements-nadcpelearningcenter.talentlms.com/catalog/index" TargetMode="External"/><Relationship Id="rId8" Type="http://schemas.openxmlformats.org/officeDocument/2006/relationships/footer" Target="footer1.xml"/><Relationship Id="rId51" Type="http://schemas.openxmlformats.org/officeDocument/2006/relationships/hyperlink" Target="https://s3.amazonaws.com/static.nicic.gov/Library/025557.pdf" TargetMode="External"/><Relationship Id="rId72" Type="http://schemas.openxmlformats.org/officeDocument/2006/relationships/hyperlink" Target="https://essentialelements-nadcpelearningcenter.talentlms.com/catalog/index" TargetMode="External"/><Relationship Id="rId93" Type="http://schemas.openxmlformats.org/officeDocument/2006/relationships/hyperlink" Target="https://www.courts.state.co.us/userfiles/file/Court_Probation/01st_Judicial_District/Problem%20Solving%20Courts/Problem-Solving%20Court%20Reference%20Library.pdf" TargetMode="External"/><Relationship Id="rId98" Type="http://schemas.openxmlformats.org/officeDocument/2006/relationships/hyperlink" Target="https://www.courts.state.co.us/userfiles/file/Administration/Planning_and_Analysis/Problem%20Solving%20Courts/Roles%20and%20Responsibilities%20Final%20Draft.pdf" TargetMode="External"/><Relationship Id="rId121" Type="http://schemas.openxmlformats.org/officeDocument/2006/relationships/hyperlink" Target="https://store.samhsa.gov/product/SAMHSA-s-Working-Definition-of-Recovery/PEP12-RECDEF" TargetMode="External"/><Relationship Id="rId142" Type="http://schemas.openxmlformats.org/officeDocument/2006/relationships/hyperlink" Target="https://treatmentcourts.org/mod/lesson/view.php?id=113&amp;pageid=29" TargetMode="External"/><Relationship Id="rId163"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hyperlink" Target="https://www.traumainformedcare.chcs.org/" TargetMode="External"/><Relationship Id="rId46" Type="http://schemas.openxmlformats.org/officeDocument/2006/relationships/hyperlink" Target="https://www.youtube.com/watch?v=Wd7E6f0RufI" TargetMode="External"/><Relationship Id="rId67" Type="http://schemas.openxmlformats.org/officeDocument/2006/relationships/hyperlink" Target="https://treatmentcourts.org/mod/lesson/view.php?id=113&amp;pageid=29" TargetMode="External"/><Relationship Id="rId116" Type="http://schemas.openxmlformats.org/officeDocument/2006/relationships/hyperlink" Target="https://www.courts.state.co.us/userfiles/file/Administration/Planning_and_Analysis/JessicaJ%20Folder/Defining%20Drug%20Courts%20Key_Components.pdf" TargetMode="External"/><Relationship Id="rId137" Type="http://schemas.openxmlformats.org/officeDocument/2006/relationships/hyperlink" Target="https://www.ndci.org/wp-content/uploads/BehaviorModification101forDrugCourts.pdf" TargetMode="External"/><Relationship Id="rId158" Type="http://schemas.openxmlformats.org/officeDocument/2006/relationships/hyperlink" Target="https://www.ted.com/talks/amy_edmondson_how_to_turn_a_group_of_strangers_into_a_team" TargetMode="External"/><Relationship Id="rId20" Type="http://schemas.openxmlformats.org/officeDocument/2006/relationships/hyperlink" Target="https://store.samhsa.gov/product/SAMHSA-s-Working-Definition-of-Recovery/PEP12-RECDEF" TargetMode="External"/><Relationship Id="rId41" Type="http://schemas.openxmlformats.org/officeDocument/2006/relationships/hyperlink" Target="https://www.ndci.org/wp-content/uploads/BehaviorModification101forDrugCourts.pdf" TargetMode="External"/><Relationship Id="rId62" Type="http://schemas.openxmlformats.org/officeDocument/2006/relationships/hyperlink" Target="https://store.samhsa.gov/product/SAMHSA-s-Working-Definition-of-Recovery/PEP12-RECDEF" TargetMode="External"/><Relationship Id="rId83" Type="http://schemas.openxmlformats.org/officeDocument/2006/relationships/hyperlink" Target="https://www.ted.com/talks/amy_edmondson_how_to_turn_a_group_of_strangers_into_a_team" TargetMode="External"/><Relationship Id="rId88" Type="http://schemas.openxmlformats.org/officeDocument/2006/relationships/hyperlink" Target="https://www.courts.state.co.us/Administration/Program.cfm?Program=50" TargetMode="External"/><Relationship Id="rId111" Type="http://schemas.openxmlformats.org/officeDocument/2006/relationships/hyperlink" Target="https://treatmentcourts.org/" TargetMode="External"/><Relationship Id="rId132" Type="http://schemas.openxmlformats.org/officeDocument/2006/relationships/hyperlink" Target="https://www.nadcp.org/wp-content/uploads/2018/12/Adult-Drug-Court-Best-Practice-Standards-Volume-2-Text-Revision-December-2018.pdf" TargetMode="External"/><Relationship Id="rId153" Type="http://schemas.openxmlformats.org/officeDocument/2006/relationships/hyperlink" Target="https://www.nadcp.org/wp-content/uploads/2019/09/Family-Treatment-Court-Best-Practice-Standards_Final2.pdf" TargetMode="External"/><Relationship Id="rId15" Type="http://schemas.openxmlformats.org/officeDocument/2006/relationships/hyperlink" Target="https://www.courts.state.co.us/userfiles/file/Administration/Planning_and_Analysis/JessicaJ%20Folder/Defining%20Drug%20Courts%20Key_Components.pdf" TargetMode="External"/><Relationship Id="rId36" Type="http://schemas.openxmlformats.org/officeDocument/2006/relationships/hyperlink" Target="https://www.nadcp.org/wp-content/uploads/2018/12/Adult-Drug-Court-Best-Practice-Standards-Volume-2-Text-Revision-December-2018.pdf" TargetMode="External"/><Relationship Id="rId57" Type="http://schemas.openxmlformats.org/officeDocument/2006/relationships/hyperlink" Target="https://www.courts.state.co.us/userfiles/file/Administration/Planning_and_Analysis/JessicaJ%20Folder/Defining%20Drug%20Courts%20Key_Components.pdf" TargetMode="External"/><Relationship Id="rId106" Type="http://schemas.openxmlformats.org/officeDocument/2006/relationships/hyperlink" Target="https://www.courts.state.co.us/Administration/Custom.cfm?Unit=prbsolcrt&amp;Page_ID=582" TargetMode="External"/><Relationship Id="rId127" Type="http://schemas.openxmlformats.org/officeDocument/2006/relationships/hyperlink" Target="https://www.courts.state.co.us/Administration/Custom.cfm?Unit=prbsolcrt&amp;Page_ID=582" TargetMode="External"/><Relationship Id="rId10" Type="http://schemas.openxmlformats.org/officeDocument/2006/relationships/hyperlink" Target="https://essentialelements-nadcpelearningcenter.talentlms.com/catalog/index" TargetMode="External"/><Relationship Id="rId31" Type="http://schemas.openxmlformats.org/officeDocument/2006/relationships/hyperlink" Target="https://s3.amazonaws.com/static.nicic.gov/Library/025557.pdf" TargetMode="External"/><Relationship Id="rId52" Type="http://schemas.openxmlformats.org/officeDocument/2006/relationships/hyperlink" Target="https://essentialelements-nadcpelearningcenter.talentlms.com/catalog/index" TargetMode="External"/><Relationship Id="rId73" Type="http://schemas.openxmlformats.org/officeDocument/2006/relationships/hyperlink" Target="https://treatmentcourts.org/" TargetMode="External"/><Relationship Id="rId78" Type="http://schemas.openxmlformats.org/officeDocument/2006/relationships/hyperlink" Target="https://www.nadcp.org/wp-content/uploads/2019/09/Family-Treatment-Court-Best-Practice-Standards_Final2.pdf" TargetMode="External"/><Relationship Id="rId94" Type="http://schemas.openxmlformats.org/officeDocument/2006/relationships/hyperlink" Target="https://www.nadcp.org/wp-content/uploads/2018/12/Adult-Drug-Court-Best-Practice-Standards-Volume-I-Text-Revision-December-2018.pdf" TargetMode="External"/><Relationship Id="rId99" Type="http://schemas.openxmlformats.org/officeDocument/2006/relationships/hyperlink" Target="mailto:leah.elsbernd@judicial.state.co.us" TargetMode="External"/><Relationship Id="rId101" Type="http://schemas.openxmlformats.org/officeDocument/2006/relationships/hyperlink" Target="https://www.ndci.org/wp-content/uploads/BehaviorModification101forDrugCourts.pdf" TargetMode="External"/><Relationship Id="rId122" Type="http://schemas.openxmlformats.org/officeDocument/2006/relationships/hyperlink" Target="https://www.ted.com/talks/amy_edmondson_how_to_turn_a_group_of_strangers_into_a_team" TargetMode="External"/><Relationship Id="rId143" Type="http://schemas.openxmlformats.org/officeDocument/2006/relationships/hyperlink" Target="https://www.naadac.org/integrating-co-occurring-disorders---an-introduction-to-what-every-addiction-counselor-needs-to-know" TargetMode="External"/><Relationship Id="rId148" Type="http://schemas.openxmlformats.org/officeDocument/2006/relationships/hyperlink" Target="https://treatmentcourts.org/"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hyperlink" Target="https://treatmentcourts.org/mod/lesson/view.php?id=113&amp;pageid=29" TargetMode="External"/><Relationship Id="rId47" Type="http://schemas.openxmlformats.org/officeDocument/2006/relationships/hyperlink" Target="https://www.courts.state.co.us/Administration/Program.cfm?Program=50" TargetMode="External"/><Relationship Id="rId68" Type="http://schemas.openxmlformats.org/officeDocument/2006/relationships/hyperlink" Target="https://www.ndci.org/resources/targeting-the-right-participants-for-adult-drug-court/" TargetMode="External"/><Relationship Id="rId89" Type="http://schemas.openxmlformats.org/officeDocument/2006/relationships/hyperlink" Target="https://www.courts.state.co.us/Administration/Custom.cfm?Unit=prbsolcrt&amp;Page_ID=488" TargetMode="External"/><Relationship Id="rId112" Type="http://schemas.openxmlformats.org/officeDocument/2006/relationships/hyperlink" Target="https://www.nadcp.org/wp-content/uploads/2019/09/Family-Treatment-Court-Best-Practice-Standards_Final2.pdf" TargetMode="External"/><Relationship Id="rId133" Type="http://schemas.openxmlformats.org/officeDocument/2006/relationships/hyperlink" Target="https://www.courts.state.co.us/userfiles/file/Administration/Planning_and_Analysis/JessicaJ%20Folder/Defining%20Drug%20Courts%20Key_Components.pdf" TargetMode="External"/><Relationship Id="rId154" Type="http://schemas.openxmlformats.org/officeDocument/2006/relationships/hyperlink" Target="https://www.courts.state.co.us/userfiles/file/Administration/Planning_and_Analysis/Problem%20Solving%20Courts/Roles%20and%20Responsibilities%20Final%20Draft.pdf" TargetMode="External"/><Relationship Id="rId16" Type="http://schemas.openxmlformats.org/officeDocument/2006/relationships/hyperlink" Target="https://www.nadcp.org/wp-content/uploads/2019/09/Family-Treatment-Court-Best-Practice-Standards_Final2.pdf" TargetMode="External"/><Relationship Id="rId37" Type="http://schemas.openxmlformats.org/officeDocument/2006/relationships/hyperlink" Target="https://www.courts.state.co.us/userfiles/file/Administration/Planning_and_Analysis/JessicaJ%20Folder/Defining%20Drug%20Courts%20Key_Components.pdf" TargetMode="External"/><Relationship Id="rId58" Type="http://schemas.openxmlformats.org/officeDocument/2006/relationships/hyperlink" Target="https://www.nadcp.org/wp-content/uploads/2019/09/Family-Treatment-Court-Best-Practice-Standards_Final2.pdf" TargetMode="External"/><Relationship Id="rId79" Type="http://schemas.openxmlformats.org/officeDocument/2006/relationships/hyperlink" Target="https://www.courts.state.co.us/userfiles/file/Administration/Planning_and_Analysis/Problem%20Solving%20Courts/Roles%20and%20Responsibilities%20Final%20Draft.pdf" TargetMode="External"/><Relationship Id="rId102" Type="http://schemas.openxmlformats.org/officeDocument/2006/relationships/hyperlink" Target="https://store.samhsa.gov/product/SAMHSA-s-Working-Definition-of-Recovery/PEP12-RECDEF" TargetMode="External"/><Relationship Id="rId123" Type="http://schemas.openxmlformats.org/officeDocument/2006/relationships/hyperlink" Target="https://www.slideshare.net/CADCP/ethical-issues-for-attorneys-in-problem-solving-courts" TargetMode="External"/><Relationship Id="rId144" Type="http://schemas.openxmlformats.org/officeDocument/2006/relationships/hyperlink" Target="https://www.courts.state.co.us/Administration/Program.cfm?Program=50" TargetMode="External"/><Relationship Id="rId90" Type="http://schemas.openxmlformats.org/officeDocument/2006/relationships/hyperlink" Target="https://www.courts.state.co.us/Administration/Custom.cfm?Unit=prbsolcrt&amp;Page_ID=582" TargetMode="External"/><Relationship Id="rId165" Type="http://schemas.openxmlformats.org/officeDocument/2006/relationships/theme" Target="theme/theme1.xml"/><Relationship Id="rId27" Type="http://schemas.openxmlformats.org/officeDocument/2006/relationships/hyperlink" Target="https://www.courts.state.co.us/Administration/Custom.cfm?Unit=prbsolcrt&amp;Page_ID=488" TargetMode="External"/><Relationship Id="rId48" Type="http://schemas.openxmlformats.org/officeDocument/2006/relationships/hyperlink" Target="https://www.courts.state.co.us/Administration/Custom.cfm?Unit=prbsolcrt&amp;Page_ID=582" TargetMode="External"/><Relationship Id="rId69" Type="http://schemas.openxmlformats.org/officeDocument/2006/relationships/hyperlink" Target="https://www.courts.state.co.us/Administration/Custom.cfm?Unit=prbsolcrt&amp;Page_ID=488" TargetMode="External"/><Relationship Id="rId113" Type="http://schemas.openxmlformats.org/officeDocument/2006/relationships/hyperlink" Target="https://www.courts.state.co.us/userfiles/file/Court_Probation/01st_Judicial_District/Problem%20Solving%20Courts/Problem-Solving%20Court%20Reference%20Library.pdf" TargetMode="External"/><Relationship Id="rId134" Type="http://schemas.openxmlformats.org/officeDocument/2006/relationships/hyperlink" Target="https://www.nadcp.org/wp-content/uploads/2019/09/Family-Treatment-Court-Best-Practice-Standards_Final2.pdf" TargetMode="External"/><Relationship Id="rId80" Type="http://schemas.openxmlformats.org/officeDocument/2006/relationships/hyperlink" Target="mailto:leah.elsbernd@judicial.state.co.us" TargetMode="External"/><Relationship Id="rId155" Type="http://schemas.openxmlformats.org/officeDocument/2006/relationships/hyperlink" Target="mailto:leah.elsbernd@judicial.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10</Pages>
  <Words>7288</Words>
  <Characters>41546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gustafson, kyle</dc:creator>
  <cp:keywords/>
  <dc:description/>
  <cp:lastModifiedBy>elsbernd, leah</cp:lastModifiedBy>
  <cp:revision>156</cp:revision>
  <cp:lastPrinted>2022-01-27T15:07:00Z</cp:lastPrinted>
  <dcterms:created xsi:type="dcterms:W3CDTF">2022-01-26T23:23:00Z</dcterms:created>
  <dcterms:modified xsi:type="dcterms:W3CDTF">2023-01-11T21:46:00Z</dcterms:modified>
</cp:coreProperties>
</file>